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1275F" w:rsidRPr="008F50EB" w:rsidRDefault="008F50EB" w:rsidP="00F1275F">
      <w:pPr>
        <w:ind w:left="1416" w:firstLine="708"/>
        <w:rPr>
          <w:sz w:val="24"/>
        </w:rPr>
      </w:pPr>
      <w:r>
        <w:rPr>
          <w:noProof/>
          <w:sz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5374005</wp:posOffset>
                </wp:positionH>
                <wp:positionV relativeFrom="paragraph">
                  <wp:posOffset>-134620</wp:posOffset>
                </wp:positionV>
                <wp:extent cx="863600" cy="412750"/>
                <wp:effectExtent l="0" t="0" r="0" b="63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50EB" w:rsidRPr="00F70B6C" w:rsidRDefault="008F50EB" w:rsidP="008F50EB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0B6C">
                              <w:rPr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EPI 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23.15pt;margin-top:-10.6pt;width:68pt;height:3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" fillcolor="white [3201]" stroked="f" strokeweight=".5pt">
                <v:textbox>
                  <w:txbxContent>
                    <w:p w:rsidR="008F50EB" w:rsidRPr="00F70B6C" w:rsidRDefault="008F50EB" w:rsidP="008F50EB">
                      <w:pPr>
                        <w:jc w:val="center"/>
                        <w:rPr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70B6C">
                        <w:rPr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EPI  1</w:t>
                      </w:r>
                    </w:p>
                  </w:txbxContent>
                </v:textbox>
              </v:shape>
            </w:pict>
          </mc:Fallback>
        </mc:AlternateContent>
      </w:r>
      <w:r w:rsidR="00C75916">
        <w:rPr>
          <w:noProof/>
          <w:sz w:val="24"/>
          <w:u w:val="single"/>
          <w:lang w:eastAsia="fr-F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2.05pt;margin-top:-38.6pt;width:88.2pt;height:73.4pt;z-index:251658240;mso-position-horizontal-relative:text;mso-position-vertical-relative:text">
            <v:imagedata r:id="rId8" o:title=""/>
          </v:shape>
          <o:OLEObject Type="Embed" ProgID="MSPhotoEd.3" ShapeID="_x0000_s1026" DrawAspect="Content" ObjectID="_1546760225" r:id="rId9"/>
        </w:object>
      </w:r>
      <w:r w:rsidRPr="008F50EB">
        <w:rPr>
          <w:sz w:val="24"/>
          <w:u w:val="single"/>
        </w:rPr>
        <w:t>Titre </w:t>
      </w:r>
      <w:r w:rsidRPr="008F50EB">
        <w:rPr>
          <w:sz w:val="24"/>
        </w:rPr>
        <w:t xml:space="preserve">: </w:t>
      </w:r>
      <w:r w:rsidRPr="008F50EB">
        <w:rPr>
          <w:b/>
          <w:sz w:val="24"/>
        </w:rPr>
        <w:t>L’EAU : UNE RESSOURCE A PARTAGER</w:t>
      </w:r>
    </w:p>
    <w:p w:rsidR="00B0683A" w:rsidRPr="008F50EB" w:rsidRDefault="00B0683A">
      <w:pPr>
        <w:rPr>
          <w:sz w:val="8"/>
          <w:u w:val="single"/>
        </w:rPr>
      </w:pPr>
    </w:p>
    <w:tbl>
      <w:tblPr>
        <w:tblStyle w:val="Grilledutableau"/>
        <w:tblW w:w="10632" w:type="dxa"/>
        <w:tblInd w:w="-856" w:type="dxa"/>
        <w:tblLook w:val="04A0" w:firstRow="1" w:lastRow="0" w:firstColumn="1" w:lastColumn="0" w:noHBand="0" w:noVBand="1"/>
      </w:tblPr>
      <w:tblGrid>
        <w:gridCol w:w="1844"/>
        <w:gridCol w:w="283"/>
        <w:gridCol w:w="142"/>
        <w:gridCol w:w="2410"/>
        <w:gridCol w:w="141"/>
        <w:gridCol w:w="5812"/>
      </w:tblGrid>
      <w:tr w:rsidR="005C78DF" w:rsidTr="008F50EB">
        <w:tc>
          <w:tcPr>
            <w:tcW w:w="4679" w:type="dxa"/>
            <w:gridSpan w:val="4"/>
            <w:vAlign w:val="center"/>
          </w:tcPr>
          <w:p w:rsidR="005C78DF" w:rsidRPr="008F50EB" w:rsidRDefault="00F1275F" w:rsidP="008F50EB">
            <w:pPr>
              <w:jc w:val="center"/>
              <w:rPr>
                <w:b/>
                <w:color w:val="0070C0"/>
              </w:rPr>
            </w:pPr>
            <w:r w:rsidRPr="008F50EB">
              <w:rPr>
                <w:b/>
                <w:color w:val="0070C0"/>
              </w:rPr>
              <w:t>Questionnement transversal</w:t>
            </w:r>
            <w:r w:rsidR="008F50EB" w:rsidRPr="008F50EB">
              <w:rPr>
                <w:b/>
                <w:color w:val="0070C0"/>
              </w:rPr>
              <w:t xml:space="preserve"> de l’EPI</w:t>
            </w:r>
          </w:p>
        </w:tc>
        <w:tc>
          <w:tcPr>
            <w:tcW w:w="5953" w:type="dxa"/>
            <w:gridSpan w:val="2"/>
          </w:tcPr>
          <w:p w:rsidR="00DF610E" w:rsidRDefault="00DF610E" w:rsidP="00DF610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La </w:t>
            </w:r>
            <w:r>
              <w:rPr>
                <w:rFonts w:ascii="Arial" w:hAnsi="Arial"/>
                <w:b/>
              </w:rPr>
              <w:t>problématique</w:t>
            </w:r>
            <w:r>
              <w:rPr>
                <w:rFonts w:ascii="Arial" w:hAnsi="Arial"/>
              </w:rPr>
              <w:t xml:space="preserve"> choisie est simple afin qu’elle suscite la curiosité et l’intérêt des élèves. Elle prend la forme de 3 questions :</w:t>
            </w:r>
          </w:p>
          <w:p w:rsidR="00DF610E" w:rsidRPr="00DF610E" w:rsidRDefault="00DF610E" w:rsidP="00DF610E">
            <w:pPr>
              <w:pStyle w:val="InspirationLTGliederung1"/>
              <w:spacing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Liberation Sans"/>
                <w:sz w:val="22"/>
                <w:szCs w:val="22"/>
              </w:rPr>
              <w:sym w:font="Webdings" w:char="F034"/>
            </w:r>
            <w:r w:rsidRPr="00DF610E">
              <w:rPr>
                <w:rFonts w:ascii="Arial" w:hAnsi="Arial" w:cs="Liberation Sans"/>
                <w:sz w:val="22"/>
                <w:szCs w:val="22"/>
              </w:rPr>
              <w:t xml:space="preserve">D'où vient et où part l'eau qui coule de </w:t>
            </w:r>
            <w:r w:rsidRPr="00DF610E">
              <w:rPr>
                <w:rFonts w:ascii="Arial" w:hAnsi="Arial"/>
                <w:sz w:val="22"/>
                <w:szCs w:val="22"/>
              </w:rPr>
              <w:t xml:space="preserve">mon robinet ? </w:t>
            </w:r>
          </w:p>
          <w:p w:rsidR="00DF610E" w:rsidRPr="00DF610E" w:rsidRDefault="00DF610E" w:rsidP="00DF610E">
            <w:pPr>
              <w:pStyle w:val="InspirationLTGliederung1"/>
              <w:spacing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Liberation Sans"/>
                <w:sz w:val="22"/>
                <w:szCs w:val="22"/>
              </w:rPr>
              <w:sym w:font="Webdings" w:char="F034"/>
            </w:r>
            <w:r w:rsidRPr="00DF610E">
              <w:rPr>
                <w:rFonts w:ascii="Arial" w:hAnsi="Arial" w:cs="Liberation Sans"/>
                <w:sz w:val="22"/>
                <w:szCs w:val="22"/>
              </w:rPr>
              <w:t xml:space="preserve">Est-elle potable ? </w:t>
            </w:r>
          </w:p>
          <w:p w:rsidR="005C78DF" w:rsidRPr="00DF610E" w:rsidRDefault="00DF610E" w:rsidP="00DF610E">
            <w:pPr>
              <w:pStyle w:val="InspirationLTGliederung1"/>
              <w:spacing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Liberation Sans"/>
                <w:sz w:val="22"/>
                <w:szCs w:val="22"/>
              </w:rPr>
              <w:sym w:font="Webdings" w:char="F034"/>
            </w:r>
            <w:r>
              <w:rPr>
                <w:rFonts w:ascii="Arial" w:hAnsi="Arial" w:cs="Liberation Sans"/>
                <w:sz w:val="22"/>
                <w:szCs w:val="22"/>
              </w:rPr>
              <w:t>Q</w:t>
            </w:r>
            <w:r w:rsidRPr="00DF610E">
              <w:rPr>
                <w:rFonts w:ascii="Arial" w:hAnsi="Arial" w:cs="Liberation Sans"/>
                <w:sz w:val="22"/>
                <w:szCs w:val="22"/>
              </w:rPr>
              <w:t>ue faire pour ne pas la gaspiller ?</w:t>
            </w:r>
          </w:p>
          <w:p w:rsidR="00DF610E" w:rsidRPr="008F50EB" w:rsidRDefault="00DF610E" w:rsidP="00DF610E">
            <w:pPr>
              <w:pStyle w:val="InspirationLTGliederung1"/>
              <w:spacing w:after="0"/>
              <w:ind w:left="720"/>
              <w:jc w:val="both"/>
              <w:rPr>
                <w:rFonts w:ascii="Arial" w:hAnsi="Arial"/>
                <w:sz w:val="14"/>
              </w:rPr>
            </w:pPr>
          </w:p>
        </w:tc>
      </w:tr>
      <w:tr w:rsidR="005C78DF" w:rsidTr="008F50EB">
        <w:tc>
          <w:tcPr>
            <w:tcW w:w="4679" w:type="dxa"/>
            <w:gridSpan w:val="4"/>
            <w:vAlign w:val="center"/>
          </w:tcPr>
          <w:p w:rsidR="005C78DF" w:rsidRPr="008F50EB" w:rsidRDefault="00091121" w:rsidP="00A7119D">
            <w:pPr>
              <w:jc w:val="center"/>
              <w:rPr>
                <w:b/>
                <w:color w:val="0070C0"/>
              </w:rPr>
            </w:pPr>
            <w:r w:rsidRPr="008F50EB">
              <w:rPr>
                <w:b/>
                <w:color w:val="0070C0"/>
              </w:rPr>
              <w:t>Niveau de classe proposé</w:t>
            </w:r>
            <w:r w:rsidR="005C78DF" w:rsidRPr="008F50EB">
              <w:rPr>
                <w:b/>
                <w:color w:val="0070C0"/>
              </w:rPr>
              <w:t> :</w:t>
            </w:r>
          </w:p>
        </w:tc>
        <w:tc>
          <w:tcPr>
            <w:tcW w:w="5953" w:type="dxa"/>
            <w:gridSpan w:val="2"/>
          </w:tcPr>
          <w:p w:rsidR="005C78DF" w:rsidRDefault="008E087D" w:rsidP="00A7119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F610E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DF610E">
              <w:rPr>
                <w:b/>
                <w:color w:val="000000" w:themeColor="text1"/>
                <w:sz w:val="24"/>
                <w:szCs w:val="24"/>
                <w:vertAlign w:val="superscript"/>
              </w:rPr>
              <w:t>ème</w:t>
            </w:r>
          </w:p>
          <w:p w:rsidR="00A7119D" w:rsidRPr="008F50EB" w:rsidRDefault="00A7119D" w:rsidP="00A7119D">
            <w:pPr>
              <w:jc w:val="center"/>
              <w:rPr>
                <w:b/>
                <w:color w:val="000000" w:themeColor="text1"/>
                <w:sz w:val="10"/>
                <w:szCs w:val="24"/>
              </w:rPr>
            </w:pPr>
          </w:p>
        </w:tc>
      </w:tr>
      <w:tr w:rsidR="005C78DF" w:rsidTr="008F50EB">
        <w:tc>
          <w:tcPr>
            <w:tcW w:w="4679" w:type="dxa"/>
            <w:gridSpan w:val="4"/>
            <w:vAlign w:val="center"/>
          </w:tcPr>
          <w:p w:rsidR="005C78DF" w:rsidRPr="008F50EB" w:rsidRDefault="005C78DF" w:rsidP="00A7119D">
            <w:pPr>
              <w:jc w:val="center"/>
              <w:rPr>
                <w:b/>
                <w:color w:val="0070C0"/>
              </w:rPr>
            </w:pPr>
            <w:r w:rsidRPr="008F50EB">
              <w:rPr>
                <w:b/>
                <w:color w:val="0070C0"/>
              </w:rPr>
              <w:t>Réalisation concrète envisagée :</w:t>
            </w:r>
          </w:p>
        </w:tc>
        <w:tc>
          <w:tcPr>
            <w:tcW w:w="5953" w:type="dxa"/>
            <w:gridSpan w:val="2"/>
            <w:vAlign w:val="center"/>
          </w:tcPr>
          <w:p w:rsidR="005C78DF" w:rsidRPr="00DF610E" w:rsidRDefault="008E087D" w:rsidP="00A7119D">
            <w:pPr>
              <w:rPr>
                <w:b/>
                <w:color w:val="000000" w:themeColor="text1"/>
              </w:rPr>
            </w:pPr>
            <w:r w:rsidRPr="00DF610E">
              <w:rPr>
                <w:rFonts w:ascii="Arial" w:hAnsi="Arial"/>
                <w:b/>
                <w:color w:val="000000" w:themeColor="text1"/>
              </w:rPr>
              <w:t>Réaliser une affiche ou un diaporama par groupes de 6 élèves. Prévoir une petite présentation orale de cette production.</w:t>
            </w:r>
          </w:p>
          <w:p w:rsidR="005C78DF" w:rsidRPr="008F50EB" w:rsidRDefault="005C78DF" w:rsidP="00A7119D">
            <w:pPr>
              <w:rPr>
                <w:color w:val="000000" w:themeColor="text1"/>
                <w:sz w:val="12"/>
              </w:rPr>
            </w:pPr>
          </w:p>
        </w:tc>
      </w:tr>
      <w:tr w:rsidR="005C78DF" w:rsidTr="008F50EB">
        <w:tc>
          <w:tcPr>
            <w:tcW w:w="4679" w:type="dxa"/>
            <w:gridSpan w:val="4"/>
            <w:vAlign w:val="center"/>
          </w:tcPr>
          <w:p w:rsidR="00A7119D" w:rsidRPr="008F50EB" w:rsidRDefault="005C78DF" w:rsidP="00A7119D">
            <w:pPr>
              <w:jc w:val="center"/>
              <w:rPr>
                <w:b/>
                <w:color w:val="0070C0"/>
              </w:rPr>
            </w:pPr>
            <w:r w:rsidRPr="008F50EB">
              <w:rPr>
                <w:b/>
                <w:color w:val="0070C0"/>
              </w:rPr>
              <w:t>Thématique interdisciplinaire</w:t>
            </w:r>
          </w:p>
          <w:p w:rsidR="005C78DF" w:rsidRDefault="00A7119D" w:rsidP="00A7119D">
            <w:pPr>
              <w:jc w:val="center"/>
            </w:pPr>
            <w:r w:rsidRPr="008F50EB">
              <w:rPr>
                <w:b/>
                <w:color w:val="0070C0"/>
              </w:rPr>
              <w:t>dans laquelle s’inscrit l’EPI</w:t>
            </w:r>
          </w:p>
        </w:tc>
        <w:tc>
          <w:tcPr>
            <w:tcW w:w="5953" w:type="dxa"/>
            <w:gridSpan w:val="2"/>
            <w:vAlign w:val="center"/>
          </w:tcPr>
          <w:p w:rsidR="005C78DF" w:rsidRPr="008E087D" w:rsidRDefault="008E087D" w:rsidP="00A7119D">
            <w:pPr>
              <w:rPr>
                <w:color w:val="000000" w:themeColor="text1"/>
              </w:rPr>
            </w:pPr>
            <w:r w:rsidRPr="008E087D">
              <w:rPr>
                <w:rFonts w:ascii="Arial" w:hAnsi="Arial" w:cs="Arial"/>
                <w:b/>
                <w:color w:val="000000" w:themeColor="text1"/>
              </w:rPr>
              <w:t>Transition écologique et développement durable</w:t>
            </w:r>
          </w:p>
        </w:tc>
      </w:tr>
      <w:tr w:rsidR="008E087D" w:rsidRPr="008E087D" w:rsidTr="00DF610E">
        <w:tc>
          <w:tcPr>
            <w:tcW w:w="1844" w:type="dxa"/>
            <w:vAlign w:val="center"/>
          </w:tcPr>
          <w:p w:rsidR="005C78DF" w:rsidRPr="008F50EB" w:rsidRDefault="005C78DF" w:rsidP="00DF610E">
            <w:pPr>
              <w:jc w:val="center"/>
              <w:rPr>
                <w:b/>
                <w:color w:val="0070C0"/>
              </w:rPr>
            </w:pPr>
            <w:r w:rsidRPr="008F50EB">
              <w:rPr>
                <w:b/>
                <w:color w:val="0070C0"/>
              </w:rPr>
              <w:t>Domaines du socle</w:t>
            </w:r>
          </w:p>
          <w:p w:rsidR="005C78DF" w:rsidRPr="008F50EB" w:rsidRDefault="005C78DF" w:rsidP="00DF610E">
            <w:pPr>
              <w:jc w:val="center"/>
              <w:rPr>
                <w:b/>
                <w:color w:val="0070C0"/>
              </w:rPr>
            </w:pPr>
            <w:r w:rsidRPr="008F50EB">
              <w:rPr>
                <w:b/>
                <w:color w:val="0070C0"/>
              </w:rPr>
              <w:t>Compétences transversales travaillées</w:t>
            </w:r>
          </w:p>
          <w:p w:rsidR="008E087D" w:rsidRPr="008F50EB" w:rsidRDefault="008E087D" w:rsidP="00DF610E">
            <w:pPr>
              <w:jc w:val="center"/>
              <w:rPr>
                <w:b/>
                <w:color w:val="0070C0"/>
              </w:rPr>
            </w:pPr>
          </w:p>
          <w:p w:rsidR="008E087D" w:rsidRDefault="008E087D" w:rsidP="00DF610E">
            <w:pPr>
              <w:jc w:val="center"/>
            </w:pPr>
          </w:p>
        </w:tc>
        <w:tc>
          <w:tcPr>
            <w:tcW w:w="8788" w:type="dxa"/>
            <w:gridSpan w:val="5"/>
          </w:tcPr>
          <w:p w:rsidR="005C78DF" w:rsidRPr="008E087D" w:rsidRDefault="008E087D">
            <w:pPr>
              <w:rPr>
                <w:color w:val="000000" w:themeColor="text1"/>
              </w:rPr>
            </w:pPr>
            <w:r w:rsidRPr="008E087D">
              <w:rPr>
                <w:b/>
                <w:color w:val="000000" w:themeColor="text1"/>
                <w:u w:val="single"/>
              </w:rPr>
              <w:t>Domaine 1</w:t>
            </w:r>
            <w:r w:rsidR="005C78DF" w:rsidRPr="008E087D">
              <w:rPr>
                <w:color w:val="000000" w:themeColor="text1"/>
              </w:rPr>
              <w:t xml:space="preserve"> : </w:t>
            </w:r>
            <w:r w:rsidRPr="008E087D">
              <w:rPr>
                <w:rFonts w:ascii="Arial" w:hAnsi="Arial"/>
                <w:color w:val="000000" w:themeColor="text1"/>
              </w:rPr>
              <w:t>les langages pour penser et communiquer (</w:t>
            </w:r>
            <w:r w:rsidRPr="008E087D">
              <w:rPr>
                <w:rFonts w:ascii="Arial" w:hAnsi="Arial" w:cs="Liberation Sans"/>
                <w:color w:val="000000" w:themeColor="text1"/>
              </w:rPr>
              <w:t xml:space="preserve">comprendre, </w:t>
            </w:r>
            <w:r w:rsidRPr="008E087D">
              <w:rPr>
                <w:rFonts w:ascii="Arial" w:hAnsi="Arial"/>
                <w:color w:val="000000" w:themeColor="text1"/>
              </w:rPr>
              <w:t>s'exprimer en utilisant la langue française à l'oral et à l'écrit).</w:t>
            </w:r>
          </w:p>
          <w:p w:rsidR="005C78DF" w:rsidRPr="00DF610E" w:rsidRDefault="00DF610E">
            <w:pPr>
              <w:rPr>
                <w:color w:val="000000" w:themeColor="text1"/>
                <w:sz w:val="10"/>
              </w:rPr>
            </w:pPr>
            <w:r w:rsidRPr="00DF610E">
              <w:rPr>
                <w:color w:val="000000" w:themeColor="text1"/>
                <w:sz w:val="10"/>
              </w:rPr>
              <w:t xml:space="preserve">    </w:t>
            </w:r>
          </w:p>
          <w:p w:rsidR="008E087D" w:rsidRPr="008E087D" w:rsidRDefault="005C78DF" w:rsidP="008E087D">
            <w:pPr>
              <w:pStyle w:val="InspirationLTGliederung2"/>
              <w:spacing w:after="0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87D">
              <w:rPr>
                <w:b/>
                <w:color w:val="000000" w:themeColor="text1"/>
                <w:sz w:val="22"/>
                <w:szCs w:val="22"/>
                <w:u w:val="single"/>
              </w:rPr>
              <w:t>Domaine</w:t>
            </w:r>
            <w:r w:rsidR="008E087D" w:rsidRPr="008E087D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 2</w:t>
            </w:r>
            <w:r w:rsidRPr="008E087D">
              <w:rPr>
                <w:b/>
                <w:color w:val="000000" w:themeColor="text1"/>
                <w:sz w:val="22"/>
                <w:szCs w:val="22"/>
                <w:u w:val="single"/>
              </w:rPr>
              <w:t>:</w:t>
            </w:r>
            <w:r w:rsidRPr="008E087D">
              <w:rPr>
                <w:color w:val="000000" w:themeColor="text1"/>
                <w:sz w:val="22"/>
                <w:szCs w:val="22"/>
              </w:rPr>
              <w:t xml:space="preserve"> </w:t>
            </w:r>
            <w:r w:rsidR="008E087D" w:rsidRPr="008E087D">
              <w:rPr>
                <w:rFonts w:ascii="Arial" w:hAnsi="Arial" w:cs="Liberation Sans"/>
                <w:color w:val="000000" w:themeColor="text1"/>
                <w:sz w:val="22"/>
                <w:szCs w:val="22"/>
              </w:rPr>
              <w:t xml:space="preserve">coopération et réalisation </w:t>
            </w:r>
            <w:r w:rsidR="008E087D" w:rsidRPr="008E087D">
              <w:rPr>
                <w:rFonts w:ascii="Arial" w:hAnsi="Arial"/>
                <w:color w:val="000000" w:themeColor="text1"/>
                <w:sz w:val="22"/>
                <w:szCs w:val="22"/>
              </w:rPr>
              <w:t>de projets, démarche de recherche et de traitement de l'information, utilisation des TICE.</w:t>
            </w:r>
          </w:p>
          <w:p w:rsidR="005C78DF" w:rsidRPr="008F50EB" w:rsidRDefault="00DF610E">
            <w:pPr>
              <w:rPr>
                <w:color w:val="000000" w:themeColor="text1"/>
                <w:sz w:val="8"/>
              </w:rPr>
            </w:pPr>
            <w:r w:rsidRPr="00DF610E">
              <w:rPr>
                <w:color w:val="000000" w:themeColor="text1"/>
                <w:sz w:val="12"/>
              </w:rPr>
              <w:t xml:space="preserve">   </w:t>
            </w:r>
          </w:p>
          <w:p w:rsidR="008E087D" w:rsidRDefault="008E087D" w:rsidP="008E087D">
            <w:pPr>
              <w:pStyle w:val="InspirationLTGliederung2"/>
              <w:spacing w:after="0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87D">
              <w:rPr>
                <w:b/>
                <w:color w:val="000000" w:themeColor="text1"/>
                <w:sz w:val="22"/>
                <w:szCs w:val="22"/>
                <w:u w:val="single"/>
              </w:rPr>
              <w:t>Domaine 3</w:t>
            </w:r>
            <w:r w:rsidRPr="008E087D">
              <w:rPr>
                <w:color w:val="000000" w:themeColor="text1"/>
                <w:sz w:val="22"/>
                <w:szCs w:val="22"/>
              </w:rPr>
              <w:t> </w:t>
            </w:r>
            <w:r>
              <w:rPr>
                <w:rFonts w:ascii="Arial" w:hAnsi="Arial" w:cs="Liberation Sans"/>
                <w:color w:val="000000" w:themeColor="text1"/>
                <w:sz w:val="22"/>
                <w:szCs w:val="22"/>
              </w:rPr>
              <w:t>: e</w:t>
            </w:r>
            <w:r w:rsidRPr="008E087D">
              <w:rPr>
                <w:rFonts w:ascii="Arial" w:hAnsi="Arial" w:cs="Liberation Sans"/>
                <w:color w:val="000000" w:themeColor="text1"/>
                <w:sz w:val="22"/>
                <w:szCs w:val="22"/>
              </w:rPr>
              <w:t xml:space="preserve">xpression de la </w:t>
            </w:r>
            <w:r w:rsidRPr="008E087D">
              <w:rPr>
                <w:rFonts w:ascii="Arial" w:hAnsi="Arial"/>
                <w:color w:val="000000" w:themeColor="text1"/>
                <w:sz w:val="22"/>
                <w:szCs w:val="22"/>
              </w:rPr>
              <w:t>sensibilité et des opinions, respects des autres ; responsabilité, sens de l'engagement et de l'initiative</w:t>
            </w:r>
          </w:p>
          <w:p w:rsidR="00DF610E" w:rsidRPr="008F50EB" w:rsidRDefault="00DF610E" w:rsidP="008E087D">
            <w:pPr>
              <w:pStyle w:val="InspirationLTGliederung2"/>
              <w:spacing w:after="0"/>
              <w:rPr>
                <w:rFonts w:ascii="Arial" w:hAnsi="Arial"/>
                <w:color w:val="000000" w:themeColor="text1"/>
                <w:sz w:val="10"/>
                <w:szCs w:val="22"/>
              </w:rPr>
            </w:pPr>
            <w:r w:rsidRPr="00DF610E">
              <w:rPr>
                <w:rFonts w:ascii="Arial" w:hAnsi="Arial"/>
                <w:color w:val="000000" w:themeColor="text1"/>
                <w:sz w:val="14"/>
                <w:szCs w:val="22"/>
              </w:rPr>
              <w:t xml:space="preserve">   </w:t>
            </w:r>
          </w:p>
          <w:p w:rsidR="008E087D" w:rsidRDefault="008E087D" w:rsidP="008E087D">
            <w:pPr>
              <w:pStyle w:val="InspirationLTGliederung2"/>
              <w:spacing w:after="0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DF610E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Domaine 4</w:t>
            </w:r>
            <w:r w:rsidRPr="008E087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 : </w:t>
            </w:r>
            <w:r w:rsidRPr="008E087D">
              <w:rPr>
                <w:rFonts w:ascii="Arial" w:hAnsi="Arial" w:cs="Liberation Sans"/>
                <w:color w:val="000000" w:themeColor="text1"/>
                <w:sz w:val="22"/>
                <w:szCs w:val="22"/>
              </w:rPr>
              <w:t xml:space="preserve">démarches </w:t>
            </w:r>
            <w:r w:rsidRPr="008E087D">
              <w:rPr>
                <w:rFonts w:ascii="Arial" w:hAnsi="Arial"/>
                <w:color w:val="000000" w:themeColor="text1"/>
                <w:sz w:val="22"/>
                <w:szCs w:val="22"/>
              </w:rPr>
              <w:t>scientifiques, responsabilités individuelles et collectives</w:t>
            </w:r>
          </w:p>
          <w:p w:rsidR="00DF610E" w:rsidRPr="008F50EB" w:rsidRDefault="00DF610E" w:rsidP="008E087D">
            <w:pPr>
              <w:pStyle w:val="InspirationLTGliederung2"/>
              <w:spacing w:after="0"/>
              <w:rPr>
                <w:rFonts w:ascii="Arial" w:hAnsi="Arial"/>
                <w:color w:val="000000" w:themeColor="text1"/>
                <w:sz w:val="10"/>
                <w:szCs w:val="22"/>
              </w:rPr>
            </w:pPr>
          </w:p>
          <w:p w:rsidR="008E087D" w:rsidRPr="008E087D" w:rsidRDefault="008E087D" w:rsidP="008E087D">
            <w:pPr>
              <w:pStyle w:val="InspirationLTGliederung2"/>
              <w:spacing w:after="0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DF610E">
              <w:rPr>
                <w:rFonts w:ascii="Arial" w:hAnsi="Arial" w:cs="Arial"/>
                <w:b/>
                <w:sz w:val="22"/>
                <w:szCs w:val="22"/>
                <w:u w:val="single"/>
              </w:rPr>
              <w:t>Domaine 5</w:t>
            </w:r>
            <w:r w:rsidRPr="008E087D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8E087D">
              <w:rPr>
                <w:rFonts w:ascii="Arial" w:hAnsi="Arial" w:cs="Arial"/>
                <w:color w:val="000000" w:themeColor="text1"/>
                <w:sz w:val="22"/>
                <w:szCs w:val="22"/>
              </w:rPr>
              <w:t>: se repérer dans le temps et dans l’espace</w:t>
            </w:r>
          </w:p>
          <w:p w:rsidR="005C78DF" w:rsidRPr="008F50EB" w:rsidRDefault="005C78DF">
            <w:pPr>
              <w:rPr>
                <w:color w:val="000000" w:themeColor="text1"/>
                <w:sz w:val="14"/>
              </w:rPr>
            </w:pPr>
          </w:p>
        </w:tc>
      </w:tr>
      <w:tr w:rsidR="008E087D" w:rsidTr="007B759F">
        <w:tc>
          <w:tcPr>
            <w:tcW w:w="10632" w:type="dxa"/>
            <w:gridSpan w:val="6"/>
          </w:tcPr>
          <w:p w:rsidR="008E087D" w:rsidRPr="008E087D" w:rsidRDefault="008E087D">
            <w:pPr>
              <w:rPr>
                <w:b/>
              </w:rPr>
            </w:pPr>
            <w:r w:rsidRPr="008E087D">
              <w:rPr>
                <w:b/>
                <w:color w:val="4472C4" w:themeColor="accent5"/>
              </w:rPr>
              <w:t>Points des programmes travaillés :</w:t>
            </w:r>
          </w:p>
        </w:tc>
      </w:tr>
      <w:tr w:rsidR="005C78DF" w:rsidTr="00A7119D">
        <w:tc>
          <w:tcPr>
            <w:tcW w:w="2127" w:type="dxa"/>
            <w:gridSpan w:val="2"/>
            <w:vAlign w:val="center"/>
          </w:tcPr>
          <w:p w:rsidR="008E087D" w:rsidRDefault="008E087D" w:rsidP="00A711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Géographie</w:t>
            </w:r>
          </w:p>
          <w:p w:rsidR="005C78DF" w:rsidRPr="00A7119D" w:rsidRDefault="008E087D" w:rsidP="00A711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4h</w:t>
            </w:r>
          </w:p>
        </w:tc>
        <w:tc>
          <w:tcPr>
            <w:tcW w:w="8505" w:type="dxa"/>
            <w:gridSpan w:val="4"/>
          </w:tcPr>
          <w:p w:rsidR="008E087D" w:rsidRPr="008E087D" w:rsidRDefault="008E087D" w:rsidP="008E087D">
            <w:pPr>
              <w:pStyle w:val="InspirationLTGliederung2"/>
              <w:spacing w:after="0"/>
              <w:rPr>
                <w:rFonts w:ascii="Arial" w:hAnsi="Arial"/>
                <w:color w:val="000000" w:themeColor="text1"/>
                <w:sz w:val="22"/>
                <w:szCs w:val="22"/>
                <w:u w:val="single"/>
              </w:rPr>
            </w:pPr>
            <w:r w:rsidRPr="008E087D">
              <w:rPr>
                <w:rFonts w:ascii="Arial" w:hAnsi="Arial"/>
                <w:bCs/>
                <w:color w:val="000000" w:themeColor="text1"/>
                <w:sz w:val="22"/>
                <w:szCs w:val="22"/>
                <w:u w:val="single"/>
              </w:rPr>
              <w:t>Thème 2 : des ressources limitées, à gérer et à renouveler</w:t>
            </w:r>
            <w:r w:rsidRPr="008E087D">
              <w:rPr>
                <w:rFonts w:ascii="Arial" w:hAnsi="Arial"/>
                <w:color w:val="000000" w:themeColor="text1"/>
                <w:sz w:val="22"/>
                <w:szCs w:val="22"/>
                <w:u w:val="single"/>
              </w:rPr>
              <w:t>.</w:t>
            </w:r>
          </w:p>
          <w:p w:rsidR="008E087D" w:rsidRPr="008E087D" w:rsidRDefault="008E087D" w:rsidP="008E087D">
            <w:pPr>
              <w:pStyle w:val="InspirationLTGliederung2"/>
              <w:numPr>
                <w:ilvl w:val="0"/>
                <w:numId w:val="1"/>
              </w:numPr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E087D">
              <w:rPr>
                <w:rFonts w:ascii="Arial" w:hAnsi="Arial" w:cs="Arial"/>
                <w:color w:val="000000" w:themeColor="text1"/>
                <w:sz w:val="22"/>
                <w:szCs w:val="22"/>
              </w:rPr>
              <w:t>(L’énergie), l’eau : des ressources à ménager et à mieux utiliser.</w:t>
            </w:r>
          </w:p>
          <w:p w:rsidR="005C78DF" w:rsidRPr="008F50EB" w:rsidRDefault="005C78DF">
            <w:pPr>
              <w:rPr>
                <w:color w:val="000000" w:themeColor="text1"/>
                <w:sz w:val="16"/>
              </w:rPr>
            </w:pPr>
          </w:p>
        </w:tc>
      </w:tr>
      <w:tr w:rsidR="008E087D" w:rsidTr="008F50EB">
        <w:trPr>
          <w:trHeight w:val="663"/>
        </w:trPr>
        <w:tc>
          <w:tcPr>
            <w:tcW w:w="2127" w:type="dxa"/>
            <w:gridSpan w:val="2"/>
            <w:vAlign w:val="center"/>
          </w:tcPr>
          <w:p w:rsidR="008E087D" w:rsidRDefault="008E087D" w:rsidP="00A711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EMC</w:t>
            </w:r>
          </w:p>
          <w:p w:rsidR="008E087D" w:rsidRPr="00A7119D" w:rsidRDefault="008E087D" w:rsidP="00A711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1h</w:t>
            </w:r>
          </w:p>
        </w:tc>
        <w:tc>
          <w:tcPr>
            <w:tcW w:w="8505" w:type="dxa"/>
            <w:gridSpan w:val="4"/>
          </w:tcPr>
          <w:p w:rsidR="008E087D" w:rsidRPr="008E087D" w:rsidRDefault="008E087D" w:rsidP="008E087D">
            <w:pPr>
              <w:rPr>
                <w:rFonts w:ascii="Arial" w:hAnsi="Arial" w:cs="Arial"/>
                <w:color w:val="000000" w:themeColor="text1"/>
                <w:u w:val="single"/>
              </w:rPr>
            </w:pPr>
            <w:r w:rsidRPr="008E087D">
              <w:rPr>
                <w:rFonts w:ascii="Arial" w:hAnsi="Arial" w:cs="Arial"/>
                <w:color w:val="000000" w:themeColor="text1"/>
                <w:u w:val="single"/>
              </w:rPr>
              <w:t>La sensibilité : soi et les autres</w:t>
            </w:r>
          </w:p>
          <w:p w:rsidR="008E087D" w:rsidRPr="008E087D" w:rsidRDefault="008E087D" w:rsidP="008E087D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E087D">
              <w:rPr>
                <w:rFonts w:ascii="Arial" w:hAnsi="Arial" w:cs="Arial"/>
                <w:color w:val="000000" w:themeColor="text1"/>
                <w:sz w:val="22"/>
                <w:szCs w:val="22"/>
              </w:rPr>
              <w:t>Sentiment d’appartenance au destin commun de l’humanité.</w:t>
            </w:r>
          </w:p>
        </w:tc>
      </w:tr>
      <w:tr w:rsidR="008E087D" w:rsidTr="00A7119D">
        <w:tc>
          <w:tcPr>
            <w:tcW w:w="2127" w:type="dxa"/>
            <w:gridSpan w:val="2"/>
            <w:vAlign w:val="center"/>
          </w:tcPr>
          <w:p w:rsidR="008E087D" w:rsidRDefault="008E087D" w:rsidP="00A711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SVT</w:t>
            </w:r>
          </w:p>
          <w:p w:rsidR="008E087D" w:rsidRDefault="008E087D" w:rsidP="00A711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5h</w:t>
            </w:r>
          </w:p>
          <w:p w:rsidR="008E087D" w:rsidRDefault="008E087D" w:rsidP="00A7119D">
            <w:pPr>
              <w:jc w:val="center"/>
            </w:pPr>
          </w:p>
        </w:tc>
        <w:tc>
          <w:tcPr>
            <w:tcW w:w="8505" w:type="dxa"/>
            <w:gridSpan w:val="4"/>
          </w:tcPr>
          <w:p w:rsidR="008E087D" w:rsidRPr="008E087D" w:rsidRDefault="008E087D" w:rsidP="008E087D">
            <w:pPr>
              <w:rPr>
                <w:rFonts w:ascii="Arial" w:hAnsi="Arial" w:cs="Arial"/>
                <w:color w:val="000000" w:themeColor="text1"/>
                <w:u w:val="single"/>
              </w:rPr>
            </w:pPr>
            <w:r w:rsidRPr="008E087D">
              <w:rPr>
                <w:rFonts w:ascii="Arial" w:hAnsi="Arial"/>
                <w:bCs/>
                <w:color w:val="000000" w:themeColor="text1"/>
                <w:u w:val="single"/>
              </w:rPr>
              <w:t xml:space="preserve">La planète Terre, l'environnement et l'action humaine - </w:t>
            </w:r>
            <w:r w:rsidRPr="008E087D">
              <w:rPr>
                <w:rFonts w:ascii="Arial" w:hAnsi="Arial" w:cs="Arial"/>
                <w:color w:val="000000" w:themeColor="text1"/>
                <w:u w:val="single"/>
              </w:rPr>
              <w:t>caractériser quelques uns des enjeux de l’exploitation d’une ressource naturelle par l’être humain, en lien avec quelques grandes questions de société.</w:t>
            </w:r>
          </w:p>
          <w:p w:rsidR="008E087D" w:rsidRPr="008E087D" w:rsidRDefault="008E087D" w:rsidP="008E087D">
            <w:pPr>
              <w:pStyle w:val="Paragraphedeliste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E087D">
              <w:rPr>
                <w:rFonts w:ascii="Arial" w:hAnsi="Arial" w:cs="AGaramondPro-Regular"/>
                <w:color w:val="000000" w:themeColor="text1"/>
                <w:sz w:val="22"/>
                <w:szCs w:val="22"/>
              </w:rPr>
              <w:t>L’exploitation de quelques ressources naturelles par l’être humain (eau</w:t>
            </w:r>
            <w:r w:rsidRPr="008E087D">
              <w:rPr>
                <w:rFonts w:ascii="Arial" w:hAnsi="Arial" w:cs="Arial"/>
                <w:color w:val="000000" w:themeColor="text1"/>
                <w:sz w:val="22"/>
                <w:szCs w:val="22"/>
              </w:rPr>
              <w:t>…</w:t>
            </w:r>
          </w:p>
          <w:p w:rsidR="008E087D" w:rsidRPr="008E087D" w:rsidRDefault="008E087D" w:rsidP="008E087D">
            <w:pPr>
              <w:pStyle w:val="Paragraphedeliste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E087D">
              <w:rPr>
                <w:rFonts w:ascii="Arial" w:hAnsi="Arial" w:cs="AGaramondPro-Regular"/>
                <w:color w:val="000000" w:themeColor="text1"/>
                <w:sz w:val="22"/>
                <w:szCs w:val="22"/>
              </w:rPr>
              <w:t>Comprendre et expliquer les choix en matière de gestion de ressources naturelles à différentes échelles.</w:t>
            </w:r>
          </w:p>
          <w:p w:rsidR="008E087D" w:rsidRPr="008E087D" w:rsidRDefault="008E087D" w:rsidP="008F50EB">
            <w:pPr>
              <w:pStyle w:val="Paragraphedeliste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714" w:hanging="357"/>
              <w:rPr>
                <w:rFonts w:ascii="Arial" w:hAnsi="Arial" w:cs="AGaramondPro-Regular"/>
                <w:color w:val="000000" w:themeColor="text1"/>
                <w:sz w:val="22"/>
                <w:szCs w:val="22"/>
              </w:rPr>
            </w:pPr>
            <w:r w:rsidRPr="008E087D">
              <w:rPr>
                <w:rFonts w:ascii="Arial" w:hAnsi="Arial" w:cs="AGaramondPro-Regular"/>
                <w:color w:val="000000" w:themeColor="text1"/>
                <w:sz w:val="22"/>
                <w:szCs w:val="22"/>
              </w:rPr>
              <w:t>Expliquer comment une activité humaine peut modifier l’organisation et le fonctionnement des écosystèmes en lien avec quelques questions environnementales globales.</w:t>
            </w:r>
          </w:p>
        </w:tc>
      </w:tr>
      <w:tr w:rsidR="005C78DF" w:rsidTr="008F50EB">
        <w:tc>
          <w:tcPr>
            <w:tcW w:w="4820" w:type="dxa"/>
            <w:gridSpan w:val="5"/>
          </w:tcPr>
          <w:p w:rsidR="00A7119D" w:rsidRPr="008F50EB" w:rsidRDefault="005C78DF">
            <w:pPr>
              <w:rPr>
                <w:b/>
                <w:color w:val="0070C0"/>
              </w:rPr>
            </w:pPr>
            <w:r w:rsidRPr="008F50EB">
              <w:rPr>
                <w:b/>
                <w:color w:val="0070C0"/>
              </w:rPr>
              <w:t>Principales connaissances et compéten</w:t>
            </w:r>
            <w:r w:rsidR="008F50EB">
              <w:rPr>
                <w:b/>
                <w:color w:val="0070C0"/>
              </w:rPr>
              <w:t>ces disciplinaires travaillées </w:t>
            </w:r>
            <w:r w:rsidRPr="008F50EB">
              <w:rPr>
                <w:b/>
                <w:color w:val="0070C0"/>
              </w:rPr>
              <w:t xml:space="preserve"> </w:t>
            </w:r>
          </w:p>
        </w:tc>
        <w:tc>
          <w:tcPr>
            <w:tcW w:w="5812" w:type="dxa"/>
          </w:tcPr>
          <w:p w:rsidR="005C78DF" w:rsidRDefault="005C78DF" w:rsidP="00F1275F"/>
          <w:p w:rsidR="00A7119D" w:rsidRDefault="00A7119D" w:rsidP="00F1275F"/>
        </w:tc>
      </w:tr>
      <w:tr w:rsidR="005C78DF" w:rsidTr="008F50EB">
        <w:tc>
          <w:tcPr>
            <w:tcW w:w="4820" w:type="dxa"/>
            <w:gridSpan w:val="5"/>
          </w:tcPr>
          <w:p w:rsidR="00F1275F" w:rsidRPr="008F50EB" w:rsidRDefault="00F1275F">
            <w:pPr>
              <w:rPr>
                <w:b/>
                <w:color w:val="0070C0"/>
              </w:rPr>
            </w:pPr>
            <w:r w:rsidRPr="008F50EB">
              <w:rPr>
                <w:b/>
                <w:color w:val="0070C0"/>
              </w:rPr>
              <w:t xml:space="preserve">Contribution CDI et </w:t>
            </w:r>
            <w:r w:rsidR="00DF610E" w:rsidRPr="008F50EB">
              <w:rPr>
                <w:b/>
                <w:color w:val="0070C0"/>
              </w:rPr>
              <w:t xml:space="preserve">du </w:t>
            </w:r>
            <w:r w:rsidRPr="008F50EB">
              <w:rPr>
                <w:b/>
                <w:color w:val="0070C0"/>
              </w:rPr>
              <w:t>professeur documentaliste</w:t>
            </w:r>
          </w:p>
        </w:tc>
        <w:tc>
          <w:tcPr>
            <w:tcW w:w="5812" w:type="dxa"/>
            <w:vAlign w:val="center"/>
          </w:tcPr>
          <w:p w:rsidR="005C78DF" w:rsidRPr="008F50EB" w:rsidRDefault="00DF610E" w:rsidP="008F50EB">
            <w:pPr>
              <w:rPr>
                <w:sz w:val="20"/>
              </w:rPr>
            </w:pPr>
            <w:r w:rsidRPr="008F50EB">
              <w:rPr>
                <w:rFonts w:ascii="Arial" w:hAnsi="Arial"/>
                <w:sz w:val="20"/>
              </w:rPr>
              <w:t xml:space="preserve">pour l’utilisation des ressources du CDI </w:t>
            </w:r>
            <w:r w:rsidRPr="008F50EB">
              <w:rPr>
                <w:rFonts w:ascii="Arial" w:hAnsi="Arial"/>
                <w:sz w:val="16"/>
              </w:rPr>
              <w:t>(livres et sites internet</w:t>
            </w:r>
            <w:r w:rsidR="008F50EB" w:rsidRPr="008F50EB">
              <w:rPr>
                <w:rFonts w:ascii="Arial" w:hAnsi="Arial"/>
                <w:sz w:val="16"/>
              </w:rPr>
              <w:t>)</w:t>
            </w:r>
          </w:p>
        </w:tc>
      </w:tr>
      <w:tr w:rsidR="005C78DF" w:rsidTr="008F50EB">
        <w:tc>
          <w:tcPr>
            <w:tcW w:w="2269" w:type="dxa"/>
            <w:gridSpan w:val="3"/>
            <w:vAlign w:val="center"/>
          </w:tcPr>
          <w:p w:rsidR="00A7119D" w:rsidRPr="008F50EB" w:rsidRDefault="005C78DF" w:rsidP="008F50EB">
            <w:pPr>
              <w:rPr>
                <w:b/>
                <w:color w:val="0070C0"/>
              </w:rPr>
            </w:pPr>
            <w:r w:rsidRPr="008F50EB">
              <w:rPr>
                <w:b/>
                <w:color w:val="0070C0"/>
              </w:rPr>
              <w:t>Mise en œuvre </w:t>
            </w:r>
          </w:p>
          <w:p w:rsidR="00A7119D" w:rsidRPr="008F50EB" w:rsidRDefault="00F1275F" w:rsidP="008F50EB">
            <w:pPr>
              <w:rPr>
                <w:color w:val="0070C0"/>
              </w:rPr>
            </w:pPr>
            <w:r w:rsidRPr="008F50EB">
              <w:rPr>
                <w:color w:val="0070C0"/>
              </w:rPr>
              <w:t>(spatiale, temporelle</w:t>
            </w:r>
            <w:r w:rsidR="00DC54F1" w:rsidRPr="008F50EB">
              <w:rPr>
                <w:color w:val="0070C0"/>
              </w:rPr>
              <w:t xml:space="preserve">, </w:t>
            </w:r>
          </w:p>
          <w:p w:rsidR="005C78DF" w:rsidRDefault="00DC54F1" w:rsidP="008F50EB">
            <w:r w:rsidRPr="008F50EB">
              <w:rPr>
                <w:color w:val="0070C0"/>
              </w:rPr>
              <w:t>co-enseignement…</w:t>
            </w:r>
            <w:r w:rsidR="00F1275F" w:rsidRPr="008F50EB">
              <w:rPr>
                <w:color w:val="0070C0"/>
              </w:rPr>
              <w:t>)</w:t>
            </w:r>
            <w:r w:rsidR="00F1275F" w:rsidRPr="008F50EB">
              <w:rPr>
                <w:b/>
                <w:color w:val="0070C0"/>
              </w:rPr>
              <w:t> </w:t>
            </w:r>
          </w:p>
        </w:tc>
        <w:tc>
          <w:tcPr>
            <w:tcW w:w="8363" w:type="dxa"/>
            <w:gridSpan w:val="3"/>
            <w:vAlign w:val="center"/>
          </w:tcPr>
          <w:p w:rsidR="00DF610E" w:rsidRPr="00DF610E" w:rsidRDefault="00DF610E" w:rsidP="00DF610E">
            <w:pPr>
              <w:pStyle w:val="AbstractYellowLTGliederung1"/>
              <w:spacing w:after="0"/>
              <w:jc w:val="center"/>
              <w:rPr>
                <w:rFonts w:ascii="Arial" w:hAnsi="Arial"/>
                <w:sz w:val="22"/>
                <w:szCs w:val="22"/>
              </w:rPr>
            </w:pPr>
            <w:r w:rsidRPr="00DF610E">
              <w:rPr>
                <w:rFonts w:ascii="Arial" w:hAnsi="Arial"/>
                <w:sz w:val="22"/>
                <w:szCs w:val="22"/>
              </w:rPr>
              <w:t>EPI 3h / semaine (AP 1h / semaine). Ce qui lui donne une durée de 6 semaines.</w:t>
            </w:r>
          </w:p>
          <w:p w:rsidR="00DF610E" w:rsidRPr="00DF610E" w:rsidRDefault="00DF610E" w:rsidP="00DF610E">
            <w:pPr>
              <w:pStyle w:val="AbstractYellowLTGliederung1"/>
              <w:spacing w:after="0"/>
              <w:jc w:val="center"/>
              <w:rPr>
                <w:rFonts w:ascii="Arial" w:hAnsi="Arial"/>
                <w:sz w:val="22"/>
                <w:szCs w:val="22"/>
              </w:rPr>
            </w:pPr>
            <w:r w:rsidRPr="00DF610E">
              <w:rPr>
                <w:rFonts w:ascii="Arial" w:hAnsi="Arial"/>
                <w:sz w:val="22"/>
                <w:szCs w:val="22"/>
              </w:rPr>
              <w:t>On pourrait imaginer le même EPI sur un trimestre avec 2h / semaine.</w:t>
            </w:r>
          </w:p>
          <w:p w:rsidR="005C78DF" w:rsidRPr="008F50EB" w:rsidRDefault="00DF610E" w:rsidP="008F50EB">
            <w:pPr>
              <w:pStyle w:val="AbstractYellowLTGliederung1"/>
              <w:spacing w:after="0"/>
              <w:jc w:val="center"/>
              <w:rPr>
                <w:rFonts w:ascii="Arial" w:hAnsi="Arial"/>
                <w:sz w:val="22"/>
                <w:szCs w:val="22"/>
              </w:rPr>
            </w:pPr>
            <w:r w:rsidRPr="00DF610E">
              <w:rPr>
                <w:rFonts w:ascii="Arial" w:hAnsi="Arial"/>
                <w:sz w:val="22"/>
                <w:szCs w:val="22"/>
              </w:rPr>
              <w:t>Dans les 2 cas, il dure 18 heures.</w:t>
            </w:r>
          </w:p>
        </w:tc>
      </w:tr>
      <w:tr w:rsidR="00A7119D" w:rsidTr="008F50EB">
        <w:tc>
          <w:tcPr>
            <w:tcW w:w="2269" w:type="dxa"/>
            <w:gridSpan w:val="3"/>
            <w:vAlign w:val="center"/>
          </w:tcPr>
          <w:p w:rsidR="00A7119D" w:rsidRPr="008F50EB" w:rsidRDefault="00A7119D" w:rsidP="00A7119D">
            <w:pPr>
              <w:jc w:val="center"/>
              <w:rPr>
                <w:b/>
              </w:rPr>
            </w:pPr>
            <w:r w:rsidRPr="008F50EB">
              <w:rPr>
                <w:b/>
                <w:color w:val="0070C0"/>
              </w:rPr>
              <w:t>Organisation de l’EPI</w:t>
            </w:r>
          </w:p>
        </w:tc>
        <w:tc>
          <w:tcPr>
            <w:tcW w:w="8363" w:type="dxa"/>
            <w:gridSpan w:val="3"/>
          </w:tcPr>
          <w:p w:rsidR="00A7119D" w:rsidRPr="00A7119D" w:rsidRDefault="00A7119D" w:rsidP="00A7119D">
            <w:pPr>
              <w:pStyle w:val="AbstractYellowLTGliederung1"/>
              <w:spacing w:after="0"/>
              <w:jc w:val="both"/>
              <w:rPr>
                <w:rFonts w:ascii="Arial" w:hAnsi="Arial"/>
                <w:sz w:val="22"/>
                <w:szCs w:val="22"/>
              </w:rPr>
            </w:pPr>
            <w:r w:rsidRPr="00A7119D">
              <w:rPr>
                <w:rFonts w:ascii="Arial" w:hAnsi="Arial"/>
                <w:sz w:val="22"/>
                <w:szCs w:val="22"/>
              </w:rPr>
              <w:t>Nous avons imaginé une organisation par groupes de 6, soit une affiche ou un diaporama pour 6.</w:t>
            </w:r>
          </w:p>
          <w:p w:rsidR="00A7119D" w:rsidRPr="00A7119D" w:rsidRDefault="00A7119D" w:rsidP="00A7119D">
            <w:pPr>
              <w:pStyle w:val="AbstractYellowLTGliederung1"/>
              <w:spacing w:after="0"/>
              <w:jc w:val="both"/>
              <w:rPr>
                <w:rFonts w:ascii="Arial" w:hAnsi="Arial"/>
                <w:sz w:val="22"/>
                <w:szCs w:val="22"/>
              </w:rPr>
            </w:pPr>
            <w:r w:rsidRPr="00A7119D">
              <w:rPr>
                <w:rFonts w:ascii="Arial" w:hAnsi="Arial"/>
                <w:sz w:val="22"/>
                <w:szCs w:val="22"/>
              </w:rPr>
              <w:t xml:space="preserve">Dans ces groupes, des </w:t>
            </w:r>
            <w:r w:rsidRPr="00A7119D">
              <w:rPr>
                <w:rFonts w:ascii="Arial" w:hAnsi="Arial"/>
                <w:b/>
                <w:sz w:val="22"/>
                <w:szCs w:val="22"/>
              </w:rPr>
              <w:t>binômes</w:t>
            </w:r>
            <w:r w:rsidRPr="00A7119D">
              <w:rPr>
                <w:rFonts w:ascii="Arial" w:hAnsi="Arial"/>
                <w:sz w:val="22"/>
                <w:szCs w:val="22"/>
              </w:rPr>
              <w:t xml:space="preserve"> doivent se former : </w:t>
            </w:r>
          </w:p>
          <w:p w:rsidR="00A7119D" w:rsidRPr="00A7119D" w:rsidRDefault="00A7119D" w:rsidP="00A7119D">
            <w:pPr>
              <w:pStyle w:val="InspirationLTGliederung1"/>
              <w:numPr>
                <w:ilvl w:val="0"/>
                <w:numId w:val="6"/>
              </w:numPr>
              <w:spacing w:after="0"/>
              <w:jc w:val="both"/>
              <w:rPr>
                <w:rFonts w:ascii="Arial" w:hAnsi="Arial"/>
                <w:sz w:val="22"/>
                <w:szCs w:val="22"/>
              </w:rPr>
            </w:pPr>
            <w:r w:rsidRPr="00A7119D">
              <w:rPr>
                <w:rFonts w:ascii="Arial" w:hAnsi="Arial" w:cs="Liberation Sans"/>
                <w:sz w:val="22"/>
                <w:szCs w:val="22"/>
              </w:rPr>
              <w:t>2 s'occupent de la question « d'où vient et où part l'eau ? »</w:t>
            </w:r>
          </w:p>
          <w:p w:rsidR="00A7119D" w:rsidRPr="00A7119D" w:rsidRDefault="00A7119D" w:rsidP="00A7119D">
            <w:pPr>
              <w:pStyle w:val="InspirationLTGliederung1"/>
              <w:numPr>
                <w:ilvl w:val="0"/>
                <w:numId w:val="6"/>
              </w:numPr>
              <w:spacing w:after="0"/>
              <w:jc w:val="both"/>
              <w:rPr>
                <w:rFonts w:ascii="Arial" w:hAnsi="Arial"/>
                <w:sz w:val="22"/>
                <w:szCs w:val="22"/>
              </w:rPr>
            </w:pPr>
            <w:r w:rsidRPr="00A7119D">
              <w:rPr>
                <w:rFonts w:ascii="Arial" w:hAnsi="Arial" w:cs="Liberation Sans"/>
                <w:sz w:val="22"/>
                <w:szCs w:val="22"/>
              </w:rPr>
              <w:t>2 de la question du traitement de l'eau.</w:t>
            </w:r>
          </w:p>
          <w:p w:rsidR="00A7119D" w:rsidRPr="00A7119D" w:rsidRDefault="00A7119D" w:rsidP="00A7119D">
            <w:pPr>
              <w:pStyle w:val="InspirationLTGliederung1"/>
              <w:numPr>
                <w:ilvl w:val="0"/>
                <w:numId w:val="6"/>
              </w:numPr>
              <w:spacing w:after="0"/>
              <w:jc w:val="both"/>
              <w:rPr>
                <w:rFonts w:ascii="Arial" w:hAnsi="Arial"/>
                <w:sz w:val="22"/>
                <w:szCs w:val="22"/>
              </w:rPr>
            </w:pPr>
            <w:r w:rsidRPr="00A7119D">
              <w:rPr>
                <w:rFonts w:ascii="Arial" w:hAnsi="Arial" w:cs="Liberation Sans"/>
                <w:sz w:val="22"/>
                <w:szCs w:val="22"/>
              </w:rPr>
              <w:t>les 2 derniers du gaspillage.</w:t>
            </w:r>
          </w:p>
          <w:p w:rsidR="00A7119D" w:rsidRPr="00A7119D" w:rsidRDefault="00A7119D" w:rsidP="00A7119D">
            <w:pPr>
              <w:pStyle w:val="InspirationLTGliederung1"/>
              <w:spacing w:after="0"/>
              <w:jc w:val="both"/>
              <w:rPr>
                <w:rFonts w:ascii="Arial" w:hAnsi="Arial" w:cs="Liberation Sans"/>
                <w:sz w:val="22"/>
                <w:szCs w:val="22"/>
              </w:rPr>
            </w:pPr>
            <w:r w:rsidRPr="00A7119D">
              <w:rPr>
                <w:rFonts w:ascii="Arial" w:hAnsi="Arial" w:cs="Liberation Sans"/>
                <w:sz w:val="22"/>
                <w:szCs w:val="22"/>
              </w:rPr>
              <w:t>Nous faisons ce choix afin de les faire réfléchir à leur organisation, faire travailler leur autonomie :</w:t>
            </w:r>
          </w:p>
          <w:p w:rsidR="00A7119D" w:rsidRPr="00A7119D" w:rsidRDefault="00A7119D" w:rsidP="00A7119D">
            <w:pPr>
              <w:pStyle w:val="InspirationLTGliederung1"/>
              <w:numPr>
                <w:ilvl w:val="0"/>
                <w:numId w:val="7"/>
              </w:numPr>
              <w:spacing w:after="0"/>
              <w:jc w:val="both"/>
              <w:rPr>
                <w:rFonts w:ascii="Arial" w:hAnsi="Arial"/>
                <w:sz w:val="22"/>
                <w:szCs w:val="22"/>
              </w:rPr>
            </w:pPr>
            <w:r w:rsidRPr="00A7119D">
              <w:rPr>
                <w:rFonts w:ascii="Arial" w:hAnsi="Arial" w:cs="Liberation Sans"/>
                <w:sz w:val="22"/>
                <w:szCs w:val="22"/>
              </w:rPr>
              <w:t xml:space="preserve">Les élèves s'organisent dans leurs recherches : ils </w:t>
            </w:r>
            <w:r w:rsidRPr="00A7119D">
              <w:rPr>
                <w:rFonts w:ascii="Arial" w:hAnsi="Arial"/>
                <w:sz w:val="22"/>
                <w:szCs w:val="22"/>
              </w:rPr>
              <w:t>s'organisent en binômes, doivent se mettre d'accord sur les sujets de chacun et vérifier qu'ils respectent le plan de travail fourni.</w:t>
            </w:r>
          </w:p>
          <w:p w:rsidR="00A7119D" w:rsidRPr="00A7119D" w:rsidRDefault="00A7119D" w:rsidP="00A7119D">
            <w:pPr>
              <w:pStyle w:val="InspirationLTGliederung1"/>
              <w:numPr>
                <w:ilvl w:val="0"/>
                <w:numId w:val="7"/>
              </w:numPr>
              <w:spacing w:after="0"/>
              <w:jc w:val="both"/>
              <w:rPr>
                <w:rFonts w:ascii="Arial" w:hAnsi="Arial"/>
                <w:sz w:val="22"/>
                <w:szCs w:val="22"/>
              </w:rPr>
            </w:pPr>
            <w:r w:rsidRPr="00A7119D">
              <w:rPr>
                <w:rFonts w:ascii="Arial" w:hAnsi="Arial" w:cs="Liberation Sans"/>
                <w:sz w:val="22"/>
                <w:szCs w:val="22"/>
              </w:rPr>
              <w:t xml:space="preserve">Un plan de travail les aide à s'organiser. </w:t>
            </w:r>
          </w:p>
          <w:p w:rsidR="00A7119D" w:rsidRPr="00A7119D" w:rsidRDefault="00A7119D" w:rsidP="00A7119D">
            <w:pPr>
              <w:pStyle w:val="InspirationLTGliederung1"/>
              <w:numPr>
                <w:ilvl w:val="0"/>
                <w:numId w:val="7"/>
              </w:numPr>
              <w:spacing w:after="0"/>
              <w:jc w:val="both"/>
              <w:rPr>
                <w:rFonts w:ascii="Arial" w:hAnsi="Arial"/>
                <w:sz w:val="22"/>
                <w:szCs w:val="22"/>
              </w:rPr>
            </w:pPr>
            <w:r w:rsidRPr="00A7119D">
              <w:rPr>
                <w:rFonts w:ascii="Arial" w:hAnsi="Arial" w:cs="Liberation Sans"/>
                <w:sz w:val="22"/>
                <w:szCs w:val="22"/>
              </w:rPr>
              <w:t xml:space="preserve">Les recherches se font au CDI. Les élèves peuvent </w:t>
            </w:r>
            <w:r w:rsidRPr="00A7119D">
              <w:rPr>
                <w:rFonts w:ascii="Arial" w:hAnsi="Arial"/>
                <w:sz w:val="22"/>
                <w:szCs w:val="22"/>
              </w:rPr>
              <w:t>utiliser les livres et les sites internet dont ils ont la liste.</w:t>
            </w:r>
          </w:p>
          <w:p w:rsidR="00A7119D" w:rsidRDefault="00A7119D" w:rsidP="00A7119D">
            <w:pPr>
              <w:pStyle w:val="InspirationLTGliederung1"/>
              <w:numPr>
                <w:ilvl w:val="0"/>
                <w:numId w:val="7"/>
              </w:numPr>
              <w:spacing w:after="0"/>
              <w:jc w:val="both"/>
              <w:rPr>
                <w:rFonts w:ascii="Arial" w:hAnsi="Arial"/>
                <w:sz w:val="24"/>
              </w:rPr>
            </w:pPr>
            <w:r w:rsidRPr="00A7119D">
              <w:rPr>
                <w:rFonts w:ascii="Arial" w:hAnsi="Arial" w:cs="Liberation Sans"/>
                <w:sz w:val="22"/>
                <w:szCs w:val="22"/>
              </w:rPr>
              <w:t xml:space="preserve">Ils peuvent choisir entre la réalisation d'une affiche ou </w:t>
            </w:r>
            <w:r w:rsidRPr="00A7119D">
              <w:rPr>
                <w:rFonts w:ascii="Arial" w:hAnsi="Arial"/>
                <w:sz w:val="22"/>
                <w:szCs w:val="22"/>
              </w:rPr>
              <w:t>d'un diaporama.</w:t>
            </w:r>
          </w:p>
          <w:p w:rsidR="00A7119D" w:rsidRPr="008F50EB" w:rsidRDefault="00A7119D" w:rsidP="00A7119D">
            <w:pPr>
              <w:rPr>
                <w:rFonts w:ascii="Arial" w:hAnsi="Arial" w:cs="Arial"/>
                <w:b/>
                <w:color w:val="000000" w:themeColor="text1"/>
                <w:sz w:val="16"/>
              </w:rPr>
            </w:pPr>
          </w:p>
        </w:tc>
      </w:tr>
      <w:tr w:rsidR="00A7119D" w:rsidTr="008F50EB">
        <w:tc>
          <w:tcPr>
            <w:tcW w:w="2269" w:type="dxa"/>
            <w:gridSpan w:val="3"/>
            <w:vAlign w:val="center"/>
          </w:tcPr>
          <w:p w:rsidR="00A7119D" w:rsidRPr="008F50EB" w:rsidRDefault="00A7119D" w:rsidP="00A7119D">
            <w:pPr>
              <w:jc w:val="center"/>
              <w:rPr>
                <w:b/>
              </w:rPr>
            </w:pPr>
            <w:r w:rsidRPr="008F50EB">
              <w:rPr>
                <w:rFonts w:ascii="Arial" w:hAnsi="Arial"/>
                <w:b/>
                <w:color w:val="0070C0"/>
              </w:rPr>
              <w:t>Mise en oeuvre</w:t>
            </w:r>
          </w:p>
        </w:tc>
        <w:tc>
          <w:tcPr>
            <w:tcW w:w="8363" w:type="dxa"/>
            <w:gridSpan w:val="3"/>
          </w:tcPr>
          <w:p w:rsidR="00A7119D" w:rsidRDefault="00A7119D" w:rsidP="00A7119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Dans le cours de </w:t>
            </w:r>
            <w:r>
              <w:rPr>
                <w:rFonts w:ascii="Arial" w:hAnsi="Arial"/>
                <w:b/>
              </w:rPr>
              <w:t>géographie</w:t>
            </w:r>
            <w:r>
              <w:rPr>
                <w:rFonts w:ascii="Arial" w:hAnsi="Arial"/>
              </w:rPr>
              <w:t>, l’étude de cas portera sur la sècheresse qui sévit en Californie depuis 2015.</w:t>
            </w:r>
          </w:p>
          <w:p w:rsidR="00A7119D" w:rsidRDefault="00A7119D" w:rsidP="00A7119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La mise en perspective permettra d’étudier le cas de </w:t>
            </w:r>
            <w:r>
              <w:rPr>
                <w:rFonts w:ascii="Arial" w:hAnsi="Arial"/>
                <w:b/>
              </w:rPr>
              <w:t>l’accès à l’eau dans les pays pauvres, notamment en Afrique</w:t>
            </w:r>
            <w:r>
              <w:rPr>
                <w:rFonts w:ascii="Arial" w:hAnsi="Arial"/>
              </w:rPr>
              <w:t>.</w:t>
            </w:r>
          </w:p>
          <w:p w:rsidR="00A7119D" w:rsidRDefault="00A7119D" w:rsidP="00A7119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La problématique de l’EPI complète celle de géographie : plus d’un milliard d’hommes n’ont pas accès à l’eau potable dans le monde. Quelles sont les raisons de cette inégalité ?</w:t>
            </w:r>
          </w:p>
          <w:p w:rsidR="00A7119D" w:rsidRDefault="00A7119D" w:rsidP="00A7119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Lors de l’EPI, les élèves vont découvrir </w:t>
            </w:r>
            <w:r>
              <w:rPr>
                <w:rFonts w:ascii="Arial" w:hAnsi="Arial"/>
                <w:b/>
              </w:rPr>
              <w:t>l’origine de l’eau de Châtillon</w:t>
            </w:r>
            <w:r>
              <w:rPr>
                <w:rFonts w:ascii="Arial" w:hAnsi="Arial"/>
              </w:rPr>
              <w:t xml:space="preserve"> (la Seine) et tracer son parcours à l’aide de plans et de cartes, </w:t>
            </w:r>
            <w:r>
              <w:rPr>
                <w:rFonts w:ascii="Arial" w:hAnsi="Arial"/>
                <w:b/>
              </w:rPr>
              <w:t>ce qui permet de la rendre potable</w:t>
            </w:r>
            <w:r>
              <w:rPr>
                <w:rFonts w:ascii="Arial" w:hAnsi="Arial"/>
              </w:rPr>
              <w:t xml:space="preserve"> (usine de Choisy le Roi), et </w:t>
            </w:r>
            <w:r>
              <w:rPr>
                <w:rFonts w:ascii="Arial" w:hAnsi="Arial"/>
                <w:b/>
              </w:rPr>
              <w:t>réfléchir aux gestes citoyens</w:t>
            </w:r>
            <w:r>
              <w:rPr>
                <w:rFonts w:ascii="Arial" w:hAnsi="Arial"/>
              </w:rPr>
              <w:t xml:space="preserve"> qui permettent de ne pas la gaspiller.</w:t>
            </w:r>
          </w:p>
          <w:p w:rsidR="00A7119D" w:rsidRDefault="00A7119D" w:rsidP="00A7119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En </w:t>
            </w:r>
            <w:r>
              <w:rPr>
                <w:rFonts w:ascii="Arial" w:hAnsi="Arial"/>
                <w:b/>
              </w:rPr>
              <w:t>EMC</w:t>
            </w:r>
            <w:r>
              <w:rPr>
                <w:rFonts w:ascii="Arial" w:hAnsi="Arial"/>
              </w:rPr>
              <w:t>, on travaillera sur le sentiment d’appartenance au destin commun de l’humanité. Pourquoi ne faut-il pas gaspiller l’eau ? Quelles ONG luttent pour l’accès à l’eau dans le monde ?</w:t>
            </w:r>
          </w:p>
          <w:p w:rsidR="00A7119D" w:rsidRPr="008F50EB" w:rsidRDefault="00A7119D" w:rsidP="00A7119D">
            <w:pPr>
              <w:jc w:val="both"/>
              <w:rPr>
                <w:rFonts w:ascii="Arial" w:hAnsi="Arial"/>
                <w:sz w:val="14"/>
              </w:rPr>
            </w:pPr>
          </w:p>
          <w:p w:rsidR="00A7119D" w:rsidRPr="008F50EB" w:rsidRDefault="00A7119D" w:rsidP="00A7119D">
            <w:pPr>
              <w:jc w:val="both"/>
              <w:rPr>
                <w:rFonts w:ascii="Arial" w:hAnsi="Arial"/>
                <w:sz w:val="20"/>
              </w:rPr>
            </w:pPr>
            <w:r w:rsidRPr="008F50EB">
              <w:rPr>
                <w:rFonts w:ascii="Arial" w:hAnsi="Arial"/>
                <w:sz w:val="20"/>
              </w:rPr>
              <w:t xml:space="preserve">En </w:t>
            </w:r>
            <w:r w:rsidRPr="008F50EB">
              <w:rPr>
                <w:rFonts w:ascii="Arial" w:hAnsi="Arial"/>
                <w:b/>
                <w:sz w:val="20"/>
              </w:rPr>
              <w:t>SVT</w:t>
            </w:r>
            <w:r w:rsidRPr="008F50EB">
              <w:rPr>
                <w:rFonts w:ascii="Arial" w:hAnsi="Arial"/>
                <w:sz w:val="20"/>
              </w:rPr>
              <w:t>, différents points du programme seront abordés :</w:t>
            </w:r>
          </w:p>
          <w:p w:rsidR="00A7119D" w:rsidRPr="008F50EB" w:rsidRDefault="00A7119D" w:rsidP="00A7119D">
            <w:pPr>
              <w:pStyle w:val="Paragraphedeliste"/>
              <w:numPr>
                <w:ilvl w:val="0"/>
                <w:numId w:val="8"/>
              </w:numPr>
              <w:spacing w:after="0"/>
              <w:jc w:val="both"/>
              <w:rPr>
                <w:rFonts w:ascii="Arial" w:hAnsi="Arial"/>
                <w:sz w:val="22"/>
              </w:rPr>
            </w:pPr>
            <w:r w:rsidRPr="008F50EB">
              <w:rPr>
                <w:rFonts w:ascii="Arial" w:hAnsi="Arial"/>
                <w:sz w:val="22"/>
              </w:rPr>
              <w:t>Le cycle de l’eau</w:t>
            </w:r>
          </w:p>
          <w:p w:rsidR="00A7119D" w:rsidRPr="008F50EB" w:rsidRDefault="00A7119D" w:rsidP="00A7119D">
            <w:pPr>
              <w:pStyle w:val="Paragraphedeliste"/>
              <w:numPr>
                <w:ilvl w:val="0"/>
                <w:numId w:val="8"/>
              </w:numPr>
              <w:spacing w:after="0"/>
              <w:jc w:val="both"/>
              <w:rPr>
                <w:rFonts w:ascii="Arial" w:hAnsi="Arial"/>
                <w:sz w:val="22"/>
              </w:rPr>
            </w:pPr>
            <w:r w:rsidRPr="008F50EB">
              <w:rPr>
                <w:rFonts w:ascii="Arial" w:hAnsi="Arial"/>
                <w:sz w:val="22"/>
              </w:rPr>
              <w:t>Les différents usages de l’eau à différentes échelles</w:t>
            </w:r>
          </w:p>
          <w:p w:rsidR="00A7119D" w:rsidRPr="008F50EB" w:rsidRDefault="00A7119D" w:rsidP="00A7119D">
            <w:pPr>
              <w:pStyle w:val="Paragraphedeliste"/>
              <w:numPr>
                <w:ilvl w:val="0"/>
                <w:numId w:val="8"/>
              </w:numPr>
              <w:spacing w:after="0"/>
              <w:jc w:val="both"/>
              <w:rPr>
                <w:rFonts w:ascii="Arial" w:hAnsi="Arial"/>
                <w:sz w:val="22"/>
              </w:rPr>
            </w:pPr>
            <w:r w:rsidRPr="008F50EB">
              <w:rPr>
                <w:rFonts w:ascii="Arial" w:hAnsi="Arial"/>
                <w:sz w:val="22"/>
              </w:rPr>
              <w:t>Comment obtenir de l’eau potable ?</w:t>
            </w:r>
          </w:p>
          <w:p w:rsidR="00A7119D" w:rsidRPr="008F50EB" w:rsidRDefault="00A7119D" w:rsidP="00A7119D">
            <w:pPr>
              <w:pStyle w:val="Paragraphedeliste"/>
              <w:numPr>
                <w:ilvl w:val="0"/>
                <w:numId w:val="8"/>
              </w:numPr>
              <w:spacing w:after="0"/>
              <w:jc w:val="both"/>
              <w:rPr>
                <w:rFonts w:ascii="Arial" w:hAnsi="Arial"/>
                <w:sz w:val="22"/>
              </w:rPr>
            </w:pPr>
            <w:r w:rsidRPr="008F50EB">
              <w:rPr>
                <w:rFonts w:ascii="Arial" w:hAnsi="Arial"/>
                <w:sz w:val="22"/>
              </w:rPr>
              <w:t>L’origine et les conséquences de la pollution de l’eau</w:t>
            </w:r>
          </w:p>
          <w:p w:rsidR="00A7119D" w:rsidRPr="008F50EB" w:rsidRDefault="00A7119D" w:rsidP="00A7119D">
            <w:pPr>
              <w:pStyle w:val="Paragraphedeliste"/>
              <w:numPr>
                <w:ilvl w:val="0"/>
                <w:numId w:val="8"/>
              </w:numPr>
              <w:spacing w:after="0"/>
              <w:jc w:val="both"/>
              <w:rPr>
                <w:rFonts w:ascii="Arial" w:hAnsi="Arial"/>
                <w:sz w:val="22"/>
              </w:rPr>
            </w:pPr>
            <w:r w:rsidRPr="008F50EB">
              <w:rPr>
                <w:rFonts w:ascii="Arial" w:hAnsi="Arial"/>
                <w:sz w:val="22"/>
              </w:rPr>
              <w:lastRenderedPageBreak/>
              <w:t>Les solutions pour préserver l’eau (fonctionnement d’une station d’épuration)</w:t>
            </w:r>
          </w:p>
          <w:p w:rsidR="00A7119D" w:rsidRPr="008F50EB" w:rsidRDefault="00A7119D" w:rsidP="00A7119D">
            <w:pPr>
              <w:jc w:val="both"/>
              <w:rPr>
                <w:rFonts w:ascii="Arial" w:hAnsi="Arial"/>
                <w:sz w:val="12"/>
              </w:rPr>
            </w:pPr>
          </w:p>
          <w:p w:rsidR="00A7119D" w:rsidRDefault="00A7119D" w:rsidP="00A7119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Des séances </w:t>
            </w:r>
            <w:r>
              <w:rPr>
                <w:rFonts w:ascii="Arial" w:hAnsi="Arial"/>
                <w:b/>
              </w:rPr>
              <w:t>en coanimation ou en demi-groupes</w:t>
            </w:r>
            <w:r>
              <w:rPr>
                <w:rFonts w:ascii="Arial" w:hAnsi="Arial"/>
              </w:rPr>
              <w:t xml:space="preserve"> sont prévues pour que les élèves préparent leur affiche ou leur diaporama et s’entrainent à leur présentation orale.</w:t>
            </w:r>
          </w:p>
          <w:p w:rsidR="00A7119D" w:rsidRPr="008F50EB" w:rsidRDefault="00A7119D" w:rsidP="00A7119D">
            <w:pPr>
              <w:pStyle w:val="AbstractYellowLTGliederung1"/>
              <w:spacing w:after="0"/>
              <w:jc w:val="both"/>
              <w:rPr>
                <w:rFonts w:ascii="Arial" w:hAnsi="Arial"/>
                <w:sz w:val="14"/>
                <w:szCs w:val="22"/>
              </w:rPr>
            </w:pPr>
          </w:p>
        </w:tc>
      </w:tr>
      <w:tr w:rsidR="00A7119D" w:rsidTr="008F50EB">
        <w:tc>
          <w:tcPr>
            <w:tcW w:w="2269" w:type="dxa"/>
            <w:gridSpan w:val="3"/>
            <w:vAlign w:val="center"/>
          </w:tcPr>
          <w:p w:rsidR="00A7119D" w:rsidRPr="008F50EB" w:rsidRDefault="00A7119D" w:rsidP="00A7119D">
            <w:pPr>
              <w:jc w:val="center"/>
              <w:rPr>
                <w:b/>
                <w:color w:val="0070C0"/>
              </w:rPr>
            </w:pPr>
            <w:r w:rsidRPr="008F50EB">
              <w:rPr>
                <w:b/>
                <w:color w:val="0070C0"/>
              </w:rPr>
              <w:lastRenderedPageBreak/>
              <w:t>Modalités d’évaluation</w:t>
            </w:r>
          </w:p>
          <w:p w:rsidR="00A7119D" w:rsidRDefault="008F50EB" w:rsidP="00A7119D">
            <w:pPr>
              <w:jc w:val="center"/>
            </w:pPr>
            <w:r>
              <w:rPr>
                <w:b/>
                <w:color w:val="0070C0"/>
              </w:rPr>
              <w:t>de l’EPI </w:t>
            </w:r>
          </w:p>
        </w:tc>
        <w:tc>
          <w:tcPr>
            <w:tcW w:w="8363" w:type="dxa"/>
            <w:gridSpan w:val="3"/>
          </w:tcPr>
          <w:p w:rsidR="00A7119D" w:rsidRPr="00DF610E" w:rsidRDefault="00A7119D" w:rsidP="00A7119D">
            <w:pPr>
              <w:rPr>
                <w:rFonts w:ascii="Arial" w:hAnsi="Arial" w:cs="Arial"/>
                <w:b/>
                <w:color w:val="000000" w:themeColor="text1"/>
              </w:rPr>
            </w:pPr>
            <w:r w:rsidRPr="00DF610E">
              <w:rPr>
                <w:rFonts w:ascii="Arial" w:hAnsi="Arial" w:cs="Arial"/>
                <w:b/>
                <w:color w:val="000000" w:themeColor="text1"/>
              </w:rPr>
              <w:t>Auto-évaluation :</w:t>
            </w:r>
          </w:p>
          <w:p w:rsidR="00A7119D" w:rsidRPr="00DF610E" w:rsidRDefault="00A7119D" w:rsidP="00A7119D">
            <w:pPr>
              <w:pStyle w:val="InspirationLTGliederung1"/>
              <w:numPr>
                <w:ilvl w:val="0"/>
                <w:numId w:val="3"/>
              </w:numPr>
              <w:spacing w:after="0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DF610E">
              <w:rPr>
                <w:rFonts w:ascii="Arial" w:hAnsi="Arial" w:cs="Liberation Sans"/>
                <w:color w:val="000000" w:themeColor="text1"/>
                <w:sz w:val="22"/>
                <w:szCs w:val="22"/>
              </w:rPr>
              <w:t xml:space="preserve">Un plan de travail </w:t>
            </w:r>
            <w:r w:rsidRPr="00DF610E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permet à l'élève de se situer. </w:t>
            </w:r>
          </w:p>
          <w:p w:rsidR="00A7119D" w:rsidRPr="00DF610E" w:rsidRDefault="00A7119D" w:rsidP="00A7119D">
            <w:pPr>
              <w:rPr>
                <w:rFonts w:ascii="Arial" w:hAnsi="Arial" w:cs="Arial"/>
                <w:b/>
                <w:color w:val="000000" w:themeColor="text1"/>
              </w:rPr>
            </w:pPr>
            <w:r w:rsidRPr="00DF610E">
              <w:rPr>
                <w:rFonts w:ascii="Arial" w:hAnsi="Arial" w:cs="Arial"/>
                <w:b/>
                <w:color w:val="000000" w:themeColor="text1"/>
              </w:rPr>
              <w:t xml:space="preserve">Évaluations formatives : </w:t>
            </w:r>
          </w:p>
          <w:p w:rsidR="00A7119D" w:rsidRPr="00DF610E" w:rsidRDefault="00A7119D" w:rsidP="00A7119D">
            <w:pPr>
              <w:pStyle w:val="InspirationLTGliederung1"/>
              <w:numPr>
                <w:ilvl w:val="0"/>
                <w:numId w:val="3"/>
              </w:numPr>
              <w:spacing w:after="0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DF610E">
              <w:rPr>
                <w:rFonts w:ascii="Arial" w:hAnsi="Arial"/>
                <w:color w:val="000000" w:themeColor="text1"/>
                <w:sz w:val="22"/>
                <w:szCs w:val="22"/>
              </w:rPr>
              <w:t>Les travaux de recherches peuvent être ramassés à chaque séance pour être visés par les professeurs</w:t>
            </w:r>
          </w:p>
          <w:p w:rsidR="00A7119D" w:rsidRPr="00DF610E" w:rsidRDefault="00A7119D" w:rsidP="00A7119D">
            <w:pPr>
              <w:rPr>
                <w:rFonts w:ascii="Arial" w:hAnsi="Arial" w:cs="Arial"/>
                <w:b/>
                <w:color w:val="000000" w:themeColor="text1"/>
              </w:rPr>
            </w:pPr>
            <w:r w:rsidRPr="00DF610E">
              <w:rPr>
                <w:rFonts w:ascii="Arial" w:hAnsi="Arial" w:cs="Arial"/>
                <w:b/>
                <w:color w:val="000000" w:themeColor="text1"/>
              </w:rPr>
              <w:t xml:space="preserve">Évaluations sommatives : </w:t>
            </w:r>
          </w:p>
          <w:p w:rsidR="00A7119D" w:rsidRPr="00DF610E" w:rsidRDefault="00A7119D" w:rsidP="00A7119D">
            <w:pPr>
              <w:pStyle w:val="InspirationLTGliederung1"/>
              <w:numPr>
                <w:ilvl w:val="0"/>
                <w:numId w:val="4"/>
              </w:numPr>
              <w:spacing w:after="0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DF610E">
              <w:rPr>
                <w:rFonts w:ascii="Arial" w:hAnsi="Arial"/>
                <w:color w:val="000000" w:themeColor="text1"/>
                <w:sz w:val="22"/>
                <w:szCs w:val="22"/>
              </w:rPr>
              <w:t>Evaluations écrites (sur les connaissances disciplinaires).</w:t>
            </w:r>
          </w:p>
          <w:p w:rsidR="00A7119D" w:rsidRDefault="00A7119D" w:rsidP="00A7119D">
            <w:pPr>
              <w:rPr>
                <w:rFonts w:ascii="Arial" w:hAnsi="Arial"/>
                <w:color w:val="000000" w:themeColor="text1"/>
              </w:rPr>
            </w:pPr>
            <w:r w:rsidRPr="00DF610E">
              <w:rPr>
                <w:rFonts w:ascii="Arial" w:hAnsi="Arial" w:cs="Arial"/>
                <w:b/>
                <w:color w:val="000000" w:themeColor="text1"/>
              </w:rPr>
              <w:t xml:space="preserve">Production : </w:t>
            </w:r>
            <w:r w:rsidRPr="00DF610E">
              <w:rPr>
                <w:rFonts w:ascii="Arial" w:hAnsi="Arial" w:cs="Liberation Sans"/>
                <w:color w:val="000000" w:themeColor="text1"/>
              </w:rPr>
              <w:t xml:space="preserve">l'affiche ou le </w:t>
            </w:r>
            <w:r w:rsidRPr="00DF610E">
              <w:rPr>
                <w:rFonts w:ascii="Arial" w:hAnsi="Arial"/>
                <w:color w:val="000000" w:themeColor="text1"/>
              </w:rPr>
              <w:t>diaporama</w:t>
            </w:r>
            <w:r w:rsidRPr="00DF610E">
              <w:rPr>
                <w:rFonts w:ascii="Arial" w:hAnsi="Arial" w:cs="Liberation Sans"/>
                <w:color w:val="000000" w:themeColor="text1"/>
              </w:rPr>
              <w:t xml:space="preserve"> évalué par </w:t>
            </w:r>
            <w:r w:rsidRPr="00DF610E">
              <w:rPr>
                <w:rFonts w:ascii="Arial" w:hAnsi="Arial"/>
                <w:color w:val="000000" w:themeColor="text1"/>
              </w:rPr>
              <w:t>les deux professeurs</w:t>
            </w:r>
          </w:p>
          <w:p w:rsidR="00A7119D" w:rsidRDefault="00A7119D" w:rsidP="00A7119D">
            <w:pPr>
              <w:rPr>
                <w:rFonts w:ascii="Arial" w:hAnsi="Arial"/>
                <w:b/>
                <w:color w:val="000000" w:themeColor="text1"/>
              </w:rPr>
            </w:pPr>
            <w:r w:rsidRPr="00DF610E">
              <w:rPr>
                <w:rFonts w:ascii="Arial" w:hAnsi="Arial"/>
                <w:color w:val="000000" w:themeColor="text1"/>
              </w:rPr>
              <w:t>Une petite présentation orale de cette production</w:t>
            </w:r>
            <w:r w:rsidRPr="00DF610E">
              <w:rPr>
                <w:rFonts w:ascii="Arial" w:hAnsi="Arial"/>
                <w:b/>
                <w:color w:val="000000" w:themeColor="text1"/>
              </w:rPr>
              <w:t>.</w:t>
            </w:r>
          </w:p>
          <w:p w:rsidR="00A7119D" w:rsidRPr="00A7119D" w:rsidRDefault="00A7119D" w:rsidP="00A7119D">
            <w:pPr>
              <w:rPr>
                <w:color w:val="000000" w:themeColor="text1"/>
                <w:sz w:val="10"/>
              </w:rPr>
            </w:pPr>
          </w:p>
          <w:p w:rsidR="00A7119D" w:rsidRDefault="00A7119D" w:rsidP="00A7119D">
            <w:r>
              <w:rPr>
                <w:rFonts w:ascii="Arial" w:hAnsi="Arial" w:cs="Liberation Sans"/>
                <w:szCs w:val="80"/>
              </w:rPr>
              <w:t xml:space="preserve">Afin de valoriser les travaux des élèves, les affiches peuvent être accrochées </w:t>
            </w:r>
            <w:r>
              <w:rPr>
                <w:rFonts w:ascii="Arial" w:hAnsi="Arial"/>
                <w:szCs w:val="80"/>
              </w:rPr>
              <w:t>dans la classe, au CDI ou dans le couloir</w:t>
            </w:r>
            <w:r>
              <w:rPr>
                <w:rFonts w:ascii="Arial" w:hAnsi="Arial"/>
              </w:rPr>
              <w:t xml:space="preserve">. </w:t>
            </w:r>
            <w:r>
              <w:rPr>
                <w:rFonts w:ascii="Arial" w:hAnsi="Arial" w:cs="Liberation Sans"/>
                <w:szCs w:val="80"/>
              </w:rPr>
              <w:t xml:space="preserve">Les diaporamas peuvent être diffusés </w:t>
            </w:r>
            <w:r>
              <w:rPr>
                <w:rFonts w:ascii="Arial" w:hAnsi="Arial"/>
                <w:szCs w:val="80"/>
              </w:rPr>
              <w:t>sur le site du collège (Mais il faudra faire réfléchir les élèves au problème de la diffusion des images, dans le cadre de l’EMI)</w:t>
            </w:r>
          </w:p>
        </w:tc>
      </w:tr>
      <w:tr w:rsidR="00F1275F" w:rsidRPr="008F50EB" w:rsidTr="008F50EB">
        <w:tc>
          <w:tcPr>
            <w:tcW w:w="4679" w:type="dxa"/>
            <w:gridSpan w:val="4"/>
            <w:vAlign w:val="center"/>
          </w:tcPr>
          <w:p w:rsidR="00F1275F" w:rsidRPr="008F50EB" w:rsidRDefault="00F1275F" w:rsidP="008F50EB">
            <w:pPr>
              <w:rPr>
                <w:b/>
                <w:color w:val="0070C0"/>
                <w:sz w:val="20"/>
              </w:rPr>
            </w:pPr>
            <w:r w:rsidRPr="008F50EB">
              <w:rPr>
                <w:b/>
                <w:color w:val="0070C0"/>
                <w:sz w:val="20"/>
              </w:rPr>
              <w:t>Liens avec les parcours :  Avenir, Citoyen, PEAC</w:t>
            </w:r>
          </w:p>
        </w:tc>
        <w:tc>
          <w:tcPr>
            <w:tcW w:w="5953" w:type="dxa"/>
            <w:gridSpan w:val="2"/>
          </w:tcPr>
          <w:p w:rsidR="00F1275F" w:rsidRPr="008F50EB" w:rsidRDefault="00F1275F">
            <w:pPr>
              <w:rPr>
                <w:sz w:val="20"/>
              </w:rPr>
            </w:pPr>
          </w:p>
          <w:p w:rsidR="00985F0D" w:rsidRPr="008F50EB" w:rsidRDefault="00985F0D">
            <w:pPr>
              <w:rPr>
                <w:sz w:val="20"/>
              </w:rPr>
            </w:pPr>
          </w:p>
        </w:tc>
      </w:tr>
      <w:tr w:rsidR="00F1275F" w:rsidRPr="008F50EB" w:rsidTr="008F50EB">
        <w:tc>
          <w:tcPr>
            <w:tcW w:w="4679" w:type="dxa"/>
            <w:gridSpan w:val="4"/>
          </w:tcPr>
          <w:p w:rsidR="00F1275F" w:rsidRPr="008F50EB" w:rsidRDefault="008F50EB">
            <w:pPr>
              <w:rPr>
                <w:b/>
                <w:color w:val="0070C0"/>
                <w:sz w:val="20"/>
              </w:rPr>
            </w:pPr>
            <w:r w:rsidRPr="008F50EB">
              <w:rPr>
                <w:b/>
                <w:color w:val="0070C0"/>
                <w:sz w:val="20"/>
              </w:rPr>
              <w:t>Partenariats éventuels mis en</w:t>
            </w:r>
            <w:r w:rsidR="00F1275F" w:rsidRPr="008F50EB">
              <w:rPr>
                <w:b/>
                <w:color w:val="0070C0"/>
                <w:sz w:val="20"/>
              </w:rPr>
              <w:t xml:space="preserve"> oeuvre</w:t>
            </w:r>
          </w:p>
        </w:tc>
        <w:tc>
          <w:tcPr>
            <w:tcW w:w="5953" w:type="dxa"/>
            <w:gridSpan w:val="2"/>
          </w:tcPr>
          <w:p w:rsidR="00985F0D" w:rsidRPr="008F50EB" w:rsidRDefault="00985F0D">
            <w:pPr>
              <w:rPr>
                <w:sz w:val="20"/>
              </w:rPr>
            </w:pPr>
          </w:p>
        </w:tc>
      </w:tr>
    </w:tbl>
    <w:p w:rsidR="005C78DF" w:rsidRDefault="005C78DF"/>
    <w:sectPr w:rsidR="005C78D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916" w:rsidRDefault="00C75916" w:rsidP="002C77BA">
      <w:pPr>
        <w:spacing w:after="0" w:line="240" w:lineRule="auto"/>
      </w:pPr>
      <w:r>
        <w:separator/>
      </w:r>
    </w:p>
  </w:endnote>
  <w:endnote w:type="continuationSeparator" w:id="0">
    <w:p w:rsidR="00C75916" w:rsidRDefault="00C75916" w:rsidP="002C7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ohit Hindi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GaramondPro-Regular">
    <w:altName w:val="Yu Gothic UI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916" w:rsidRDefault="00C75916" w:rsidP="002C77BA">
      <w:pPr>
        <w:spacing w:after="0" w:line="240" w:lineRule="auto"/>
      </w:pPr>
      <w:r>
        <w:separator/>
      </w:r>
    </w:p>
  </w:footnote>
  <w:footnote w:type="continuationSeparator" w:id="0">
    <w:p w:rsidR="00C75916" w:rsidRDefault="00C75916" w:rsidP="002C7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7BA" w:rsidRPr="002C77BA" w:rsidRDefault="002C77BA">
    <w:pPr>
      <w:pStyle w:val="En-tte"/>
      <w:rPr>
        <w:i/>
        <w:color w:val="0070C0"/>
        <w:sz w:val="18"/>
      </w:rPr>
    </w:pPr>
    <w:r w:rsidRPr="002C77BA">
      <w:rPr>
        <w:sz w:val="18"/>
      </w:rPr>
      <w:t xml:space="preserve">                       </w:t>
    </w:r>
    <w:r>
      <w:rPr>
        <w:sz w:val="18"/>
      </w:rPr>
      <w:t xml:space="preserve">                      </w:t>
    </w:r>
    <w:r w:rsidRPr="002C77BA">
      <w:rPr>
        <w:sz w:val="18"/>
      </w:rPr>
      <w:t xml:space="preserve">  </w:t>
    </w:r>
    <w:r w:rsidRPr="002C77BA">
      <w:rPr>
        <w:i/>
        <w:color w:val="0070C0"/>
        <w:sz w:val="18"/>
      </w:rPr>
      <w:t>Projet d’EPI pouvant servir de base en y ajoutant les compléments et les ajustements nécessaires.</w:t>
    </w:r>
  </w:p>
  <w:p w:rsidR="002C77BA" w:rsidRPr="002C77BA" w:rsidRDefault="002C77BA">
    <w:pPr>
      <w:pStyle w:val="En-tte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365FD"/>
    <w:multiLevelType w:val="hybridMultilevel"/>
    <w:tmpl w:val="C55CD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61ADB"/>
    <w:multiLevelType w:val="hybridMultilevel"/>
    <w:tmpl w:val="0D84E9EA"/>
    <w:lvl w:ilvl="0" w:tplc="D21AA7F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732FA"/>
    <w:multiLevelType w:val="hybridMultilevel"/>
    <w:tmpl w:val="855819BA"/>
    <w:lvl w:ilvl="0" w:tplc="D21AA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31F79"/>
    <w:multiLevelType w:val="hybridMultilevel"/>
    <w:tmpl w:val="593A798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09074BF"/>
    <w:multiLevelType w:val="hybridMultilevel"/>
    <w:tmpl w:val="AF26DB84"/>
    <w:lvl w:ilvl="0" w:tplc="11401F40">
      <w:numFmt w:val="bullet"/>
      <w:lvlText w:val=""/>
      <w:lvlJc w:val="left"/>
      <w:pPr>
        <w:ind w:left="720" w:hanging="360"/>
      </w:pPr>
      <w:rPr>
        <w:rFonts w:ascii="Wingdings" w:eastAsiaTheme="minorHAnsi" w:hAnsi="Wingdings" w:cs="Lohit Hindi" w:hint="default"/>
        <w:strike w:val="0"/>
        <w:dstrike w:val="0"/>
        <w:color w:val="3366FF"/>
        <w:u w:val="none"/>
        <w:effect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F48E5"/>
    <w:multiLevelType w:val="hybridMultilevel"/>
    <w:tmpl w:val="56CC3C92"/>
    <w:lvl w:ilvl="0" w:tplc="A432A89A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849DE"/>
    <w:multiLevelType w:val="hybridMultilevel"/>
    <w:tmpl w:val="4BC088F0"/>
    <w:lvl w:ilvl="0" w:tplc="A432A89A">
      <w:numFmt w:val="bullet"/>
      <w:lvlText w:val=""/>
      <w:lvlJc w:val="left"/>
      <w:pPr>
        <w:ind w:left="720" w:hanging="360"/>
      </w:pPr>
      <w:rPr>
        <w:rFonts w:ascii="Wingdings" w:eastAsiaTheme="minorHAnsi" w:hAnsi="Wingdings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633F8"/>
    <w:multiLevelType w:val="hybridMultilevel"/>
    <w:tmpl w:val="8AFE9216"/>
    <w:lvl w:ilvl="0" w:tplc="A432A89A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8DF"/>
    <w:rsid w:val="00091121"/>
    <w:rsid w:val="002C77BA"/>
    <w:rsid w:val="003A6F1F"/>
    <w:rsid w:val="005C78DF"/>
    <w:rsid w:val="00732E96"/>
    <w:rsid w:val="008E087D"/>
    <w:rsid w:val="008F50EB"/>
    <w:rsid w:val="009271ED"/>
    <w:rsid w:val="00985F0D"/>
    <w:rsid w:val="009A264B"/>
    <w:rsid w:val="00A7119D"/>
    <w:rsid w:val="00AB474F"/>
    <w:rsid w:val="00B0683A"/>
    <w:rsid w:val="00C75916"/>
    <w:rsid w:val="00DC54F1"/>
    <w:rsid w:val="00DF610E"/>
    <w:rsid w:val="00F1275F"/>
    <w:rsid w:val="00F7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796D9E-7C01-45A4-9646-CD9DCFE7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pirationLTGliederung2">
    <w:name w:val="Inspiration~LT~Gliederung 2"/>
    <w:basedOn w:val="Normal"/>
    <w:uiPriority w:val="99"/>
    <w:rsid w:val="008E087D"/>
    <w:pPr>
      <w:widowControl w:val="0"/>
      <w:autoSpaceDE w:val="0"/>
      <w:autoSpaceDN w:val="0"/>
      <w:adjustRightInd w:val="0"/>
      <w:spacing w:after="227" w:line="240" w:lineRule="auto"/>
    </w:pPr>
    <w:rPr>
      <w:rFonts w:ascii="Lohit Hindi" w:hAnsi="Lohit Hindi" w:cs="Lohit Hindi"/>
      <w:kern w:val="2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8E087D"/>
    <w:pPr>
      <w:spacing w:after="200" w:line="240" w:lineRule="auto"/>
      <w:ind w:left="720"/>
      <w:contextualSpacing/>
    </w:pPr>
    <w:rPr>
      <w:sz w:val="24"/>
      <w:szCs w:val="24"/>
    </w:rPr>
  </w:style>
  <w:style w:type="paragraph" w:customStyle="1" w:styleId="InspirationLTGliederung1">
    <w:name w:val="Inspiration~LT~Gliederung 1"/>
    <w:uiPriority w:val="99"/>
    <w:rsid w:val="00DF610E"/>
    <w:pPr>
      <w:widowControl w:val="0"/>
      <w:autoSpaceDE w:val="0"/>
      <w:autoSpaceDN w:val="0"/>
      <w:adjustRightInd w:val="0"/>
      <w:spacing w:after="283" w:line="240" w:lineRule="auto"/>
    </w:pPr>
    <w:rPr>
      <w:rFonts w:ascii="Lohit Hindi" w:hAnsi="Lohit Hindi" w:cs="Lohit Hindi"/>
      <w:kern w:val="2"/>
      <w:sz w:val="52"/>
      <w:szCs w:val="52"/>
    </w:rPr>
  </w:style>
  <w:style w:type="paragraph" w:customStyle="1" w:styleId="AbstractYellowLTGliederung1">
    <w:name w:val="AbstractYellow~LT~Gliederung 1"/>
    <w:uiPriority w:val="99"/>
    <w:rsid w:val="00DF610E"/>
    <w:pPr>
      <w:widowControl w:val="0"/>
      <w:autoSpaceDE w:val="0"/>
      <w:autoSpaceDN w:val="0"/>
      <w:adjustRightInd w:val="0"/>
      <w:spacing w:after="407" w:line="240" w:lineRule="auto"/>
    </w:pPr>
    <w:rPr>
      <w:rFonts w:ascii="Lohit Hindi" w:hAnsi="Lohit Hindi" w:cs="Lohit Hindi"/>
      <w:kern w:val="2"/>
      <w:sz w:val="64"/>
      <w:szCs w:val="64"/>
    </w:rPr>
  </w:style>
  <w:style w:type="paragraph" w:styleId="En-tte">
    <w:name w:val="header"/>
    <w:basedOn w:val="Normal"/>
    <w:link w:val="En-tteCar"/>
    <w:uiPriority w:val="99"/>
    <w:unhideWhenUsed/>
    <w:rsid w:val="002C7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77BA"/>
  </w:style>
  <w:style w:type="paragraph" w:styleId="Pieddepage">
    <w:name w:val="footer"/>
    <w:basedOn w:val="Normal"/>
    <w:link w:val="PieddepageCar"/>
    <w:uiPriority w:val="99"/>
    <w:unhideWhenUsed/>
    <w:rsid w:val="002C7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7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67E2A-FA3A-444A-8546-5590CD249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pardefaut</dc:creator>
  <cp:keywords/>
  <dc:description/>
  <cp:lastModifiedBy>Christine Fermaut</cp:lastModifiedBy>
  <cp:revision>2</cp:revision>
  <dcterms:created xsi:type="dcterms:W3CDTF">2017-01-24T09:51:00Z</dcterms:created>
  <dcterms:modified xsi:type="dcterms:W3CDTF">2017-01-24T09:51:00Z</dcterms:modified>
</cp:coreProperties>
</file>